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62435" w:rsidRPr="00127DD0" w:rsidRDefault="00C62435" w:rsidP="00C62435">
      <w:pPr>
        <w:pStyle w:val="CRCoverPage"/>
        <w:tabs>
          <w:tab w:val="right" w:pos="9639"/>
        </w:tabs>
        <w:spacing w:after="0"/>
        <w:rPr>
          <w:b/>
          <w:i/>
          <w:noProof/>
          <w:sz w:val="24"/>
          <w:szCs w:val="24"/>
          <w:lang w:eastAsia="zh-CN"/>
        </w:rPr>
      </w:pPr>
      <w:r w:rsidRPr="00127DD0">
        <w:rPr>
          <w:b/>
          <w:noProof/>
          <w:sz w:val="24"/>
          <w:szCs w:val="24"/>
        </w:rPr>
        <w:t>3GPP TSG</w:t>
      </w:r>
      <w:r w:rsidRPr="00127DD0">
        <w:rPr>
          <w:rFonts w:hint="eastAsia"/>
          <w:b/>
          <w:noProof/>
          <w:sz w:val="24"/>
          <w:szCs w:val="24"/>
          <w:lang w:eastAsia="zh-CN"/>
        </w:rPr>
        <w:t xml:space="preserve"> RAN  WG1</w:t>
      </w:r>
      <w:r w:rsidRPr="00127DD0">
        <w:rPr>
          <w:b/>
          <w:noProof/>
          <w:sz w:val="24"/>
          <w:szCs w:val="24"/>
        </w:rPr>
        <w:t xml:space="preserve"> Meeting #</w:t>
      </w:r>
      <w:r w:rsidRPr="00127DD0">
        <w:rPr>
          <w:rFonts w:hint="eastAsia"/>
          <w:b/>
          <w:noProof/>
          <w:sz w:val="24"/>
          <w:szCs w:val="24"/>
          <w:lang w:eastAsia="zh-CN"/>
        </w:rPr>
        <w:t>8</w:t>
      </w:r>
      <w:r>
        <w:rPr>
          <w:b/>
          <w:noProof/>
          <w:sz w:val="24"/>
          <w:szCs w:val="24"/>
          <w:lang w:eastAsia="zh-CN"/>
        </w:rPr>
        <w:t>8bis</w:t>
      </w:r>
      <w:r w:rsidRPr="00127DD0">
        <w:rPr>
          <w:b/>
          <w:i/>
          <w:noProof/>
          <w:sz w:val="24"/>
          <w:szCs w:val="24"/>
        </w:rPr>
        <w:tab/>
      </w:r>
      <w:r w:rsidRPr="000E2272">
        <w:rPr>
          <w:b/>
          <w:i/>
          <w:noProof/>
          <w:sz w:val="28"/>
        </w:rPr>
        <w:fldChar w:fldCharType="begin"/>
      </w:r>
      <w:r w:rsidRPr="000E2272">
        <w:rPr>
          <w:b/>
          <w:i/>
          <w:noProof/>
          <w:sz w:val="28"/>
        </w:rPr>
        <w:instrText xml:space="preserve"> DOCPROPERTY  Tdoc#  \* MERGEFORMAT </w:instrText>
      </w:r>
      <w:r w:rsidRPr="000E2272">
        <w:rPr>
          <w:b/>
          <w:i/>
          <w:noProof/>
          <w:sz w:val="28"/>
        </w:rPr>
        <w:fldChar w:fldCharType="separate"/>
      </w:r>
      <w:r w:rsidRPr="000E2272">
        <w:rPr>
          <w:rFonts w:hint="eastAsia"/>
          <w:b/>
          <w:i/>
          <w:noProof/>
          <w:sz w:val="28"/>
        </w:rPr>
        <w:t>R1-1</w:t>
      </w:r>
      <w:r w:rsidRPr="000E2272">
        <w:rPr>
          <w:b/>
          <w:i/>
          <w:noProof/>
          <w:sz w:val="28"/>
        </w:rPr>
        <w:t>7</w:t>
      </w:r>
      <w:r w:rsidRPr="000E2272">
        <w:rPr>
          <w:b/>
          <w:i/>
          <w:noProof/>
          <w:sz w:val="28"/>
        </w:rPr>
        <w:fldChar w:fldCharType="end"/>
      </w:r>
      <w:r w:rsidR="002C7721">
        <w:rPr>
          <w:b/>
          <w:i/>
          <w:noProof/>
          <w:sz w:val="28"/>
        </w:rPr>
        <w:t>05218</w:t>
      </w:r>
    </w:p>
    <w:p w:rsidR="00C62435" w:rsidRPr="00127DD0" w:rsidRDefault="00C62435" w:rsidP="00C62435">
      <w:pPr>
        <w:pStyle w:val="CRCoverPage"/>
        <w:outlineLvl w:val="0"/>
        <w:rPr>
          <w:b/>
          <w:noProof/>
          <w:sz w:val="24"/>
          <w:szCs w:val="24"/>
          <w:lang w:val="en-US" w:eastAsia="zh-CN"/>
        </w:rPr>
      </w:pPr>
      <w:r w:rsidRPr="000E2272">
        <w:rPr>
          <w:b/>
          <w:noProof/>
          <w:sz w:val="24"/>
          <w:szCs w:val="24"/>
          <w:lang w:val="sv-SE"/>
        </w:rPr>
        <w:t>Spokane, USA 3rd - 7th April 2017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C62435" w:rsidTr="00DB6558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62435" w:rsidRDefault="00C62435" w:rsidP="00DB655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CR-Form-v11.1</w:t>
            </w:r>
          </w:p>
        </w:tc>
      </w:tr>
      <w:tr w:rsidR="00C62435" w:rsidTr="00DB6558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:rsidR="00C62435" w:rsidRDefault="00C62435" w:rsidP="00DB6558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C62435" w:rsidTr="00DB6558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:rsidR="00C62435" w:rsidRDefault="00C62435" w:rsidP="00DB6558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C62435" w:rsidTr="00DB6558">
        <w:tc>
          <w:tcPr>
            <w:tcW w:w="142" w:type="dxa"/>
            <w:tcBorders>
              <w:left w:val="single" w:sz="4" w:space="0" w:color="auto"/>
            </w:tcBorders>
          </w:tcPr>
          <w:p w:rsidR="00C62435" w:rsidRDefault="00C62435" w:rsidP="00DB6558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:rsidR="00C62435" w:rsidRDefault="00C62435" w:rsidP="00DB6558">
            <w:pPr>
              <w:pStyle w:val="CRCoverPage"/>
              <w:spacing w:after="0"/>
              <w:rPr>
                <w:b/>
                <w:noProof/>
                <w:sz w:val="28"/>
              </w:rPr>
            </w:pPr>
            <w:r>
              <w:rPr>
                <w:b/>
                <w:noProof/>
                <w:sz w:val="28"/>
              </w:rPr>
              <w:t>36.211</w:t>
            </w:r>
          </w:p>
        </w:tc>
        <w:tc>
          <w:tcPr>
            <w:tcW w:w="709" w:type="dxa"/>
          </w:tcPr>
          <w:p w:rsidR="00C62435" w:rsidRDefault="00C62435" w:rsidP="00DB6558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:rsidR="00C62435" w:rsidRPr="00790D6B" w:rsidRDefault="00C62435" w:rsidP="00DB6558">
            <w:pPr>
              <w:pStyle w:val="CRCoverPage"/>
              <w:spacing w:after="0"/>
              <w:rPr>
                <w:rFonts w:eastAsia="宋体"/>
                <w:noProof/>
                <w:lang w:eastAsia="zh-CN"/>
              </w:rPr>
            </w:pPr>
          </w:p>
        </w:tc>
        <w:tc>
          <w:tcPr>
            <w:tcW w:w="709" w:type="dxa"/>
          </w:tcPr>
          <w:p w:rsidR="00C62435" w:rsidRDefault="00C62435" w:rsidP="00DB6558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:rsidR="00C62435" w:rsidRDefault="00C62435" w:rsidP="00DB6558">
            <w:pPr>
              <w:pStyle w:val="CRCoverPage"/>
              <w:spacing w:after="0"/>
              <w:jc w:val="center"/>
              <w:rPr>
                <w:b/>
                <w:noProof/>
              </w:rPr>
            </w:pPr>
          </w:p>
        </w:tc>
        <w:tc>
          <w:tcPr>
            <w:tcW w:w="2410" w:type="dxa"/>
          </w:tcPr>
          <w:p w:rsidR="00C62435" w:rsidRDefault="00C62435" w:rsidP="00DB6558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:rsidR="00C62435" w:rsidRPr="007745FC" w:rsidRDefault="00C62435" w:rsidP="00DB6558">
            <w:pPr>
              <w:pStyle w:val="CRCoverPage"/>
              <w:spacing w:after="0"/>
              <w:jc w:val="center"/>
              <w:rPr>
                <w:rFonts w:eastAsia="宋体"/>
                <w:noProof/>
                <w:lang w:eastAsia="zh-CN"/>
              </w:rPr>
            </w:pPr>
            <w:r>
              <w:rPr>
                <w:b/>
                <w:noProof/>
                <w:sz w:val="32"/>
              </w:rPr>
              <w:t>14.2.</w:t>
            </w:r>
            <w:r>
              <w:rPr>
                <w:rFonts w:eastAsia="宋体"/>
                <w:b/>
                <w:noProof/>
                <w:sz w:val="32"/>
                <w:lang w:eastAsia="zh-CN"/>
              </w:rPr>
              <w:t>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:rsidR="00C62435" w:rsidRDefault="00C62435" w:rsidP="00DB6558">
            <w:pPr>
              <w:pStyle w:val="CRCoverPage"/>
              <w:spacing w:after="0"/>
              <w:rPr>
                <w:noProof/>
              </w:rPr>
            </w:pPr>
          </w:p>
        </w:tc>
      </w:tr>
      <w:tr w:rsidR="00C62435" w:rsidTr="00DB6558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:rsidR="00C62435" w:rsidRDefault="00C62435" w:rsidP="00DB6558">
            <w:pPr>
              <w:pStyle w:val="CRCoverPage"/>
              <w:spacing w:after="0"/>
              <w:rPr>
                <w:noProof/>
              </w:rPr>
            </w:pPr>
          </w:p>
        </w:tc>
      </w:tr>
      <w:tr w:rsidR="00C62435" w:rsidTr="00DB6558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:rsidR="00C62435" w:rsidRPr="00F25D98" w:rsidRDefault="00C62435" w:rsidP="00DB6558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7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>
              <w:rPr>
                <w:rFonts w:cs="Arial"/>
                <w:i/>
                <w:noProof/>
              </w:rPr>
              <w:t>: c</w:t>
            </w:r>
            <w:r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>
              <w:rPr>
                <w:rFonts w:cs="Arial"/>
                <w:i/>
                <w:noProof/>
              </w:rPr>
              <w:br/>
            </w:r>
            <w:hyperlink r:id="rId8" w:history="1">
              <w:r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Pr="00F25D98">
              <w:rPr>
                <w:rFonts w:cs="Arial"/>
                <w:i/>
                <w:noProof/>
              </w:rPr>
              <w:t>.</w:t>
            </w:r>
          </w:p>
        </w:tc>
      </w:tr>
      <w:tr w:rsidR="00C62435" w:rsidTr="00DB6558">
        <w:tc>
          <w:tcPr>
            <w:tcW w:w="9641" w:type="dxa"/>
            <w:gridSpan w:val="9"/>
          </w:tcPr>
          <w:p w:rsidR="00C62435" w:rsidRDefault="00C62435" w:rsidP="00DB6558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:rsidR="00C62435" w:rsidRDefault="00C62435" w:rsidP="00C62435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C62435" w:rsidTr="00DB6558">
        <w:tc>
          <w:tcPr>
            <w:tcW w:w="2835" w:type="dxa"/>
          </w:tcPr>
          <w:p w:rsidR="00C62435" w:rsidRDefault="00C62435" w:rsidP="00DB6558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 affects:</w:t>
            </w:r>
          </w:p>
        </w:tc>
        <w:tc>
          <w:tcPr>
            <w:tcW w:w="1418" w:type="dxa"/>
          </w:tcPr>
          <w:p w:rsidR="00C62435" w:rsidRDefault="00C62435" w:rsidP="00DB6558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:rsidR="00C62435" w:rsidRDefault="00C62435" w:rsidP="00DB655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:rsidR="00C62435" w:rsidRDefault="00C62435" w:rsidP="00DB6558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:rsidR="00C62435" w:rsidRDefault="00C62435" w:rsidP="00DB655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 w:rsidRPr="00160E53">
              <w:rPr>
                <w:b/>
                <w:caps/>
                <w:noProof/>
              </w:rPr>
              <w:t>X</w:t>
            </w:r>
          </w:p>
        </w:tc>
        <w:tc>
          <w:tcPr>
            <w:tcW w:w="2126" w:type="dxa"/>
          </w:tcPr>
          <w:p w:rsidR="00C62435" w:rsidRDefault="00C62435" w:rsidP="00DB6558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:rsidR="00C62435" w:rsidRDefault="00C62435" w:rsidP="00DB655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 w:rsidRPr="00160E53">
              <w:rPr>
                <w:b/>
                <w:caps/>
                <w:noProof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 w:rsidR="00C62435" w:rsidRDefault="00C62435" w:rsidP="00DB6558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:rsidR="00C62435" w:rsidRDefault="00C62435" w:rsidP="00DB6558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:rsidR="00C62435" w:rsidRDefault="00C62435" w:rsidP="00C62435">
      <w:pPr>
        <w:rPr>
          <w:sz w:val="8"/>
          <w:szCs w:val="8"/>
        </w:rPr>
      </w:pPr>
    </w:p>
    <w:tbl>
      <w:tblPr>
        <w:tblW w:w="9314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525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C62435" w:rsidTr="002C7721">
        <w:tc>
          <w:tcPr>
            <w:tcW w:w="9314" w:type="dxa"/>
            <w:gridSpan w:val="11"/>
          </w:tcPr>
          <w:p w:rsidR="00C62435" w:rsidRDefault="00C62435" w:rsidP="00DB6558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C62435" w:rsidTr="002C772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:rsidR="00C62435" w:rsidRDefault="00C62435" w:rsidP="00DB6558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471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:rsidR="00C62435" w:rsidRDefault="00C62435" w:rsidP="008B1521">
            <w:pPr>
              <w:pStyle w:val="CRCoverPage"/>
              <w:spacing w:after="0"/>
              <w:ind w:left="100"/>
              <w:rPr>
                <w:noProof/>
              </w:rPr>
            </w:pPr>
            <w:r w:rsidRPr="00FD62CB">
              <w:rPr>
                <w:noProof/>
                <w:lang w:eastAsia="zh-CN"/>
              </w:rPr>
              <w:t xml:space="preserve">Draft CR 36.211 </w:t>
            </w:r>
            <w:r>
              <w:rPr>
                <w:noProof/>
                <w:lang w:eastAsia="zh-CN"/>
              </w:rPr>
              <w:t xml:space="preserve">for Clarification </w:t>
            </w:r>
            <w:r w:rsidRPr="00FD62CB">
              <w:rPr>
                <w:noProof/>
                <w:lang w:eastAsia="zh-CN"/>
              </w:rPr>
              <w:t xml:space="preserve">on </w:t>
            </w:r>
            <w:r w:rsidR="009F2355">
              <w:rPr>
                <w:noProof/>
                <w:lang w:eastAsia="zh-CN"/>
              </w:rPr>
              <w:t xml:space="preserve">CDM-8 pattern for 24-ports </w:t>
            </w:r>
            <w:r w:rsidR="008B1521">
              <w:rPr>
                <w:noProof/>
                <w:lang w:eastAsia="zh-CN"/>
              </w:rPr>
              <w:t xml:space="preserve">CSI-RS </w:t>
            </w:r>
            <w:r w:rsidR="009F2355">
              <w:rPr>
                <w:noProof/>
                <w:lang w:eastAsia="zh-CN"/>
              </w:rPr>
              <w:t xml:space="preserve">in </w:t>
            </w:r>
            <w:r w:rsidR="008B1521">
              <w:rPr>
                <w:noProof/>
                <w:lang w:eastAsia="zh-CN"/>
              </w:rPr>
              <w:t>DwPTS</w:t>
            </w:r>
          </w:p>
        </w:tc>
      </w:tr>
      <w:tr w:rsidR="00C62435" w:rsidTr="002C7721">
        <w:tc>
          <w:tcPr>
            <w:tcW w:w="1843" w:type="dxa"/>
            <w:tcBorders>
              <w:left w:val="single" w:sz="4" w:space="0" w:color="auto"/>
            </w:tcBorders>
          </w:tcPr>
          <w:p w:rsidR="00C62435" w:rsidRDefault="00C62435" w:rsidP="00DB6558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471" w:type="dxa"/>
            <w:gridSpan w:val="10"/>
            <w:tcBorders>
              <w:right w:val="single" w:sz="4" w:space="0" w:color="auto"/>
            </w:tcBorders>
          </w:tcPr>
          <w:p w:rsidR="00C62435" w:rsidRDefault="00C62435" w:rsidP="00DB6558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C62435" w:rsidTr="002C7721">
        <w:tc>
          <w:tcPr>
            <w:tcW w:w="1843" w:type="dxa"/>
            <w:tcBorders>
              <w:left w:val="single" w:sz="4" w:space="0" w:color="auto"/>
            </w:tcBorders>
          </w:tcPr>
          <w:p w:rsidR="00C62435" w:rsidRDefault="00C62435" w:rsidP="00DB6558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471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:rsidR="00C62435" w:rsidRDefault="00C62435" w:rsidP="00DB6558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noProof/>
              </w:rPr>
              <w:t>Qualcomm Inc.</w:t>
            </w:r>
          </w:p>
        </w:tc>
      </w:tr>
      <w:tr w:rsidR="00C62435" w:rsidTr="002C7721">
        <w:tc>
          <w:tcPr>
            <w:tcW w:w="1843" w:type="dxa"/>
            <w:tcBorders>
              <w:left w:val="single" w:sz="4" w:space="0" w:color="auto"/>
            </w:tcBorders>
          </w:tcPr>
          <w:p w:rsidR="00C62435" w:rsidRDefault="00C62435" w:rsidP="00DB6558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471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:rsidR="00C62435" w:rsidRDefault="00C62435" w:rsidP="00DB6558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</w:p>
        </w:tc>
      </w:tr>
      <w:tr w:rsidR="00C62435" w:rsidTr="002C7721">
        <w:tc>
          <w:tcPr>
            <w:tcW w:w="1843" w:type="dxa"/>
            <w:tcBorders>
              <w:left w:val="single" w:sz="4" w:space="0" w:color="auto"/>
            </w:tcBorders>
          </w:tcPr>
          <w:p w:rsidR="00C62435" w:rsidRDefault="00C62435" w:rsidP="00DB6558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471" w:type="dxa"/>
            <w:gridSpan w:val="10"/>
            <w:tcBorders>
              <w:right w:val="single" w:sz="4" w:space="0" w:color="auto"/>
            </w:tcBorders>
          </w:tcPr>
          <w:p w:rsidR="00C62435" w:rsidRDefault="00C62435" w:rsidP="00DB6558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C62435" w:rsidTr="002C7721">
        <w:tc>
          <w:tcPr>
            <w:tcW w:w="1843" w:type="dxa"/>
            <w:tcBorders>
              <w:left w:val="single" w:sz="4" w:space="0" w:color="auto"/>
            </w:tcBorders>
          </w:tcPr>
          <w:p w:rsidR="00C62435" w:rsidRDefault="00C62435" w:rsidP="00DB6558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code:</w:t>
            </w:r>
          </w:p>
        </w:tc>
        <w:tc>
          <w:tcPr>
            <w:tcW w:w="3360" w:type="dxa"/>
            <w:gridSpan w:val="5"/>
            <w:shd w:val="pct30" w:color="FFFF00" w:fill="auto"/>
          </w:tcPr>
          <w:p w:rsidR="00C62435" w:rsidRDefault="00C62435" w:rsidP="00DB6558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 w:rsidRPr="00872BFA">
              <w:rPr>
                <w:rFonts w:eastAsia="宋体"/>
                <w:noProof/>
              </w:rPr>
              <w:t>LTE_</w:t>
            </w:r>
            <w:r>
              <w:rPr>
                <w:rFonts w:eastAsia="宋体"/>
                <w:noProof/>
              </w:rPr>
              <w:t>eF</w:t>
            </w:r>
            <w:r w:rsidRPr="00872BFA">
              <w:rPr>
                <w:rFonts w:eastAsia="宋体"/>
                <w:noProof/>
              </w:rPr>
              <w:t>DMIMO</w:t>
            </w:r>
          </w:p>
        </w:tc>
        <w:tc>
          <w:tcPr>
            <w:tcW w:w="567" w:type="dxa"/>
            <w:tcBorders>
              <w:left w:val="nil"/>
            </w:tcBorders>
          </w:tcPr>
          <w:p w:rsidR="00C62435" w:rsidRDefault="00C62435" w:rsidP="00DB6558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:rsidR="00C62435" w:rsidRDefault="00C62435" w:rsidP="00DB6558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:rsidR="00C62435" w:rsidRDefault="00C62435" w:rsidP="005308F8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lang w:eastAsia="zh-CN"/>
              </w:rPr>
              <w:t>201</w:t>
            </w:r>
            <w:r>
              <w:rPr>
                <w:lang w:eastAsia="zh-CN"/>
              </w:rPr>
              <w:t>7</w:t>
            </w:r>
            <w:r>
              <w:rPr>
                <w:rFonts w:hint="eastAsia"/>
                <w:lang w:eastAsia="zh-CN"/>
              </w:rPr>
              <w:t>-</w:t>
            </w:r>
            <w:r>
              <w:rPr>
                <w:lang w:eastAsia="zh-CN"/>
              </w:rPr>
              <w:t>0</w:t>
            </w:r>
            <w:r w:rsidR="005308F8">
              <w:rPr>
                <w:lang w:eastAsia="zh-CN"/>
              </w:rPr>
              <w:t>4</w:t>
            </w:r>
            <w:r>
              <w:rPr>
                <w:rFonts w:hint="eastAsia"/>
                <w:lang w:eastAsia="zh-CN"/>
              </w:rPr>
              <w:t>-</w:t>
            </w:r>
            <w:r w:rsidR="005308F8">
              <w:rPr>
                <w:lang w:eastAsia="zh-CN"/>
              </w:rPr>
              <w:t>0</w:t>
            </w:r>
            <w:bookmarkStart w:id="1" w:name="_GoBack"/>
            <w:bookmarkEnd w:id="1"/>
            <w:r>
              <w:rPr>
                <w:lang w:eastAsia="zh-CN"/>
              </w:rPr>
              <w:t>3</w:t>
            </w:r>
          </w:p>
        </w:tc>
      </w:tr>
      <w:tr w:rsidR="00C62435" w:rsidTr="002C7721">
        <w:tc>
          <w:tcPr>
            <w:tcW w:w="1843" w:type="dxa"/>
            <w:tcBorders>
              <w:left w:val="single" w:sz="4" w:space="0" w:color="auto"/>
            </w:tcBorders>
          </w:tcPr>
          <w:p w:rsidR="00C62435" w:rsidRDefault="00C62435" w:rsidP="00DB6558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660" w:type="dxa"/>
            <w:gridSpan w:val="4"/>
          </w:tcPr>
          <w:p w:rsidR="00C62435" w:rsidRDefault="00C62435" w:rsidP="00DB6558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:rsidR="00C62435" w:rsidRDefault="00C62435" w:rsidP="00DB6558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:rsidR="00C62435" w:rsidRDefault="00C62435" w:rsidP="00DB6558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:rsidR="00C62435" w:rsidRDefault="00C62435" w:rsidP="00DB6558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C62435" w:rsidTr="002C772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:rsidR="00C62435" w:rsidRDefault="00C62435" w:rsidP="00DB6558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525" w:type="dxa"/>
            <w:shd w:val="pct30" w:color="FFFF00" w:fill="auto"/>
          </w:tcPr>
          <w:p w:rsidR="00C62435" w:rsidRPr="00C20494" w:rsidRDefault="00C62435" w:rsidP="00DB6558">
            <w:pPr>
              <w:pStyle w:val="CRCoverPage"/>
              <w:spacing w:after="0"/>
              <w:ind w:left="100" w:right="-609"/>
              <w:rPr>
                <w:b/>
                <w:noProof/>
                <w:lang w:eastAsia="zh-CN"/>
              </w:rPr>
            </w:pPr>
            <w:r w:rsidRPr="00C20494">
              <w:rPr>
                <w:rFonts w:hint="eastAsia"/>
                <w:b/>
                <w:noProof/>
                <w:lang w:eastAsia="zh-CN"/>
              </w:rPr>
              <w:t>F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:rsidR="00C62435" w:rsidRDefault="00C62435" w:rsidP="00DB6558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:rsidR="00C62435" w:rsidRDefault="00C62435" w:rsidP="00DB6558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:rsidR="00C62435" w:rsidRDefault="00C62435" w:rsidP="00DB6558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lang w:eastAsia="zh-CN"/>
              </w:rPr>
              <w:t>Rel-1</w:t>
            </w:r>
            <w:r>
              <w:rPr>
                <w:lang w:eastAsia="zh-CN"/>
              </w:rPr>
              <w:t>4</w:t>
            </w:r>
          </w:p>
        </w:tc>
      </w:tr>
      <w:tr w:rsidR="00C62435" w:rsidTr="002C772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:rsidR="00C62435" w:rsidRDefault="00C62435" w:rsidP="00DB6558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351" w:type="dxa"/>
            <w:gridSpan w:val="8"/>
            <w:tcBorders>
              <w:bottom w:val="single" w:sz="4" w:space="0" w:color="auto"/>
            </w:tcBorders>
          </w:tcPr>
          <w:p w:rsidR="00C62435" w:rsidRDefault="00C62435" w:rsidP="00DB6558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(mirror corresponding to a change in an earlier 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:rsidR="00C62435" w:rsidRDefault="00C62435" w:rsidP="00DB6558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9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:rsidR="00C62435" w:rsidRPr="007C2097" w:rsidRDefault="00C62435" w:rsidP="00DB655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>
              <w:rPr>
                <w:i/>
                <w:noProof/>
                <w:sz w:val="18"/>
              </w:rPr>
              <w:br/>
              <w:t>Rel-9</w:t>
            </w:r>
            <w:r>
              <w:rPr>
                <w:i/>
                <w:noProof/>
                <w:sz w:val="18"/>
              </w:rPr>
              <w:tab/>
              <w:t>(Release 9)</w:t>
            </w:r>
            <w:r>
              <w:rPr>
                <w:i/>
                <w:noProof/>
                <w:sz w:val="18"/>
              </w:rPr>
              <w:br/>
              <w:t>Rel-10</w:t>
            </w:r>
            <w:r>
              <w:rPr>
                <w:i/>
                <w:noProof/>
                <w:sz w:val="18"/>
              </w:rPr>
              <w:tab/>
              <w:t>(Release 10)</w:t>
            </w:r>
            <w:r>
              <w:rPr>
                <w:i/>
                <w:noProof/>
                <w:sz w:val="18"/>
              </w:rPr>
              <w:br/>
              <w:t>Rel-11</w:t>
            </w:r>
            <w:r>
              <w:rPr>
                <w:i/>
                <w:noProof/>
                <w:sz w:val="18"/>
              </w:rPr>
              <w:tab/>
              <w:t>(Release 11)</w:t>
            </w:r>
            <w:r>
              <w:rPr>
                <w:i/>
                <w:noProof/>
                <w:sz w:val="18"/>
              </w:rPr>
              <w:br/>
              <w:t>Rel-12</w:t>
            </w:r>
            <w:r>
              <w:rPr>
                <w:i/>
                <w:noProof/>
                <w:sz w:val="18"/>
              </w:rPr>
              <w:tab/>
              <w:t>(Release 12)</w:t>
            </w:r>
            <w:r>
              <w:rPr>
                <w:i/>
                <w:noProof/>
                <w:sz w:val="18"/>
              </w:rPr>
              <w:br/>
            </w:r>
            <w:bookmarkStart w:id="2" w:name="OLE_LINK1"/>
            <w:r>
              <w:rPr>
                <w:i/>
                <w:noProof/>
                <w:sz w:val="18"/>
              </w:rPr>
              <w:t>Rel-13</w:t>
            </w:r>
            <w:r>
              <w:rPr>
                <w:i/>
                <w:noProof/>
                <w:sz w:val="18"/>
              </w:rPr>
              <w:tab/>
              <w:t>(Release 13)</w:t>
            </w:r>
            <w:bookmarkEnd w:id="2"/>
            <w:r>
              <w:rPr>
                <w:i/>
                <w:noProof/>
                <w:sz w:val="18"/>
              </w:rPr>
              <w:br/>
              <w:t>Rel-14</w:t>
            </w:r>
            <w:r>
              <w:rPr>
                <w:i/>
                <w:noProof/>
                <w:sz w:val="18"/>
              </w:rPr>
              <w:tab/>
              <w:t>(Release 14)</w:t>
            </w:r>
          </w:p>
        </w:tc>
      </w:tr>
      <w:tr w:rsidR="00C62435" w:rsidTr="002C7721">
        <w:tc>
          <w:tcPr>
            <w:tcW w:w="1843" w:type="dxa"/>
          </w:tcPr>
          <w:p w:rsidR="00C62435" w:rsidRDefault="00C62435" w:rsidP="00DB6558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471" w:type="dxa"/>
            <w:gridSpan w:val="10"/>
          </w:tcPr>
          <w:p w:rsidR="00C62435" w:rsidRDefault="00C62435" w:rsidP="00DB6558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C62435" w:rsidTr="002C7721">
        <w:tc>
          <w:tcPr>
            <w:tcW w:w="2368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C62435" w:rsidRDefault="00C62435" w:rsidP="00DB6558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:rsidR="00C62435" w:rsidRPr="002C7721" w:rsidRDefault="008B1521" w:rsidP="00DB6558">
            <w:pPr>
              <w:rPr>
                <w:rFonts w:ascii="Arial" w:hAnsi="Arial" w:cs="Arial"/>
                <w:lang w:eastAsia="zh-CN"/>
              </w:rPr>
            </w:pPr>
            <w:r w:rsidRPr="002C7721">
              <w:rPr>
                <w:rFonts w:ascii="Arial" w:hAnsi="Arial" w:cs="Arial"/>
                <w:lang w:eastAsia="zh-CN"/>
              </w:rPr>
              <w:t xml:space="preserve">According to the RAN1 agreement, the CDM8 pattern for 24 and 32-ports shall support full power utilization. </w:t>
            </w:r>
            <w:r w:rsidR="009F2355" w:rsidRPr="002C7721">
              <w:rPr>
                <w:rFonts w:ascii="Arial" w:hAnsi="Arial" w:cs="Arial"/>
                <w:lang w:eastAsia="zh-CN"/>
              </w:rPr>
              <w:t xml:space="preserve">For 24-ports CSI-RS, </w:t>
            </w:r>
            <w:r w:rsidRPr="002C7721">
              <w:rPr>
                <w:rFonts w:ascii="Arial" w:hAnsi="Arial" w:cs="Arial"/>
                <w:lang w:eastAsia="zh-CN"/>
              </w:rPr>
              <w:t>the</w:t>
            </w:r>
            <w:r w:rsidR="009F2355" w:rsidRPr="002C7721">
              <w:rPr>
                <w:rFonts w:ascii="Arial" w:hAnsi="Arial" w:cs="Arial"/>
                <w:lang w:eastAsia="zh-CN"/>
              </w:rPr>
              <w:t xml:space="preserve"> CDM-8 pattern is configured by aggregati</w:t>
            </w:r>
            <w:r w:rsidRPr="002C7721">
              <w:rPr>
                <w:rFonts w:ascii="Arial" w:hAnsi="Arial" w:cs="Arial"/>
                <w:lang w:eastAsia="zh-CN"/>
              </w:rPr>
              <w:t>ng</w:t>
            </w:r>
            <w:r w:rsidR="009F2355" w:rsidRPr="002C7721">
              <w:rPr>
                <w:rFonts w:ascii="Arial" w:hAnsi="Arial" w:cs="Arial"/>
                <w:lang w:eastAsia="zh-CN"/>
              </w:rPr>
              <w:t xml:space="preserve"> the CSI-RS resource configurations {1,2,3}</w:t>
            </w:r>
            <w:r w:rsidR="00C62435" w:rsidRPr="002C7721">
              <w:rPr>
                <w:rFonts w:ascii="Arial" w:hAnsi="Arial" w:cs="Arial"/>
                <w:lang w:eastAsia="zh-CN"/>
              </w:rPr>
              <w:t>.</w:t>
            </w:r>
            <w:r w:rsidR="002C7721">
              <w:rPr>
                <w:rFonts w:ascii="Arial" w:hAnsi="Arial" w:cs="Arial"/>
                <w:lang w:eastAsia="zh-CN"/>
              </w:rPr>
              <w:t xml:space="preserve"> </w:t>
            </w:r>
            <w:r w:rsidR="009F2355" w:rsidRPr="002C7721">
              <w:rPr>
                <w:rFonts w:ascii="Arial" w:hAnsi="Arial" w:cs="Arial"/>
                <w:lang w:eastAsia="zh-CN"/>
              </w:rPr>
              <w:t xml:space="preserve">However, </w:t>
            </w:r>
            <w:r w:rsidRPr="002C7721">
              <w:rPr>
                <w:rFonts w:ascii="Arial" w:hAnsi="Arial" w:cs="Arial"/>
                <w:lang w:eastAsia="zh-CN"/>
              </w:rPr>
              <w:t xml:space="preserve">for </w:t>
            </w:r>
            <w:r w:rsidR="009F2355" w:rsidRPr="002C7721">
              <w:rPr>
                <w:rFonts w:ascii="Arial" w:hAnsi="Arial" w:cs="Arial"/>
                <w:lang w:eastAsia="zh-CN"/>
              </w:rPr>
              <w:t>CSI-RS resource configuration</w:t>
            </w:r>
            <w:r w:rsidR="00A1354B" w:rsidRPr="002C7721">
              <w:rPr>
                <w:rFonts w:ascii="Arial" w:hAnsi="Arial" w:cs="Arial"/>
                <w:lang w:eastAsia="zh-CN"/>
              </w:rPr>
              <w:t>s</w:t>
            </w:r>
            <w:r w:rsidR="009F2355" w:rsidRPr="002C7721">
              <w:rPr>
                <w:rFonts w:ascii="Arial" w:hAnsi="Arial" w:cs="Arial"/>
                <w:lang w:eastAsia="zh-CN"/>
              </w:rPr>
              <w:t xml:space="preserve"> {1,2,3}</w:t>
            </w:r>
            <w:r w:rsidR="00A1354B" w:rsidRPr="002C7721">
              <w:rPr>
                <w:rFonts w:ascii="Arial" w:hAnsi="Arial" w:cs="Arial"/>
                <w:lang w:eastAsia="zh-CN"/>
              </w:rPr>
              <w:t xml:space="preserve"> in DwPTS full power utilization</w:t>
            </w:r>
            <w:r w:rsidR="00472DD4" w:rsidRPr="002C7721">
              <w:rPr>
                <w:rFonts w:ascii="Arial" w:hAnsi="Arial" w:cs="Arial"/>
                <w:lang w:eastAsia="zh-CN"/>
              </w:rPr>
              <w:t xml:space="preserve"> </w:t>
            </w:r>
            <w:r w:rsidRPr="002C7721">
              <w:rPr>
                <w:rFonts w:ascii="Arial" w:hAnsi="Arial" w:cs="Arial"/>
                <w:lang w:eastAsia="zh-CN"/>
              </w:rPr>
              <w:t>cann</w:t>
            </w:r>
            <w:r w:rsidR="00472DD4" w:rsidRPr="002C7721">
              <w:rPr>
                <w:rFonts w:ascii="Arial" w:hAnsi="Arial" w:cs="Arial"/>
                <w:lang w:eastAsia="zh-CN"/>
              </w:rPr>
              <w:t>ot be achieved</w:t>
            </w:r>
            <w:r w:rsidR="00A1354B" w:rsidRPr="002C7721">
              <w:rPr>
                <w:rFonts w:ascii="Arial" w:hAnsi="Arial" w:cs="Arial"/>
                <w:lang w:eastAsia="zh-CN"/>
              </w:rPr>
              <w:t xml:space="preserve">.  </w:t>
            </w:r>
          </w:p>
          <w:p w:rsidR="00C62435" w:rsidRPr="002C7721" w:rsidRDefault="00A1354B" w:rsidP="00A1354B">
            <w:pPr>
              <w:rPr>
                <w:rFonts w:ascii="Arial" w:hAnsi="Arial" w:cs="Arial"/>
                <w:lang w:eastAsia="zh-CN"/>
              </w:rPr>
            </w:pPr>
            <w:r w:rsidRPr="002C7721">
              <w:rPr>
                <w:rFonts w:ascii="Arial" w:hAnsi="Arial" w:cs="Arial"/>
                <w:lang w:eastAsia="zh-CN"/>
              </w:rPr>
              <w:t xml:space="preserve">The order of the CSI-RS resource configuration for the CDM-8 pattern shall be fixed also for 32-ports CSI-RS. </w:t>
            </w:r>
          </w:p>
        </w:tc>
      </w:tr>
      <w:tr w:rsidR="00C62435" w:rsidTr="002C7721">
        <w:tc>
          <w:tcPr>
            <w:tcW w:w="2368" w:type="dxa"/>
            <w:gridSpan w:val="2"/>
            <w:tcBorders>
              <w:left w:val="single" w:sz="4" w:space="0" w:color="auto"/>
            </w:tcBorders>
          </w:tcPr>
          <w:p w:rsidR="00C62435" w:rsidRDefault="00C62435" w:rsidP="00DB6558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  <w:lang w:eastAsia="zh-CN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:rsidR="00C62435" w:rsidRPr="002C7721" w:rsidRDefault="00C62435" w:rsidP="00DB6558">
            <w:pPr>
              <w:pStyle w:val="CRCoverPage"/>
              <w:spacing w:after="0"/>
              <w:rPr>
                <w:rFonts w:cs="Arial"/>
                <w:noProof/>
                <w:sz w:val="8"/>
                <w:szCs w:val="8"/>
                <w:lang w:eastAsia="zh-CN"/>
              </w:rPr>
            </w:pPr>
          </w:p>
        </w:tc>
      </w:tr>
      <w:tr w:rsidR="00C62435" w:rsidTr="002C7721">
        <w:tc>
          <w:tcPr>
            <w:tcW w:w="2368" w:type="dxa"/>
            <w:gridSpan w:val="2"/>
            <w:tcBorders>
              <w:left w:val="single" w:sz="4" w:space="0" w:color="auto"/>
            </w:tcBorders>
          </w:tcPr>
          <w:p w:rsidR="00C62435" w:rsidRDefault="00C62435" w:rsidP="00DB6558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:rsidR="00C62435" w:rsidRPr="002C7721" w:rsidRDefault="00C62435" w:rsidP="008B1521">
            <w:pPr>
              <w:rPr>
                <w:rFonts w:ascii="Arial" w:hAnsi="Arial" w:cs="Arial"/>
                <w:lang w:eastAsia="ja-JP"/>
              </w:rPr>
            </w:pPr>
            <w:r w:rsidRPr="002C7721">
              <w:rPr>
                <w:rFonts w:ascii="Arial" w:hAnsi="Arial" w:cs="Arial"/>
                <w:lang w:eastAsia="ja-JP"/>
              </w:rPr>
              <w:t xml:space="preserve">- </w:t>
            </w:r>
            <w:r w:rsidR="008B1521" w:rsidRPr="002C7721">
              <w:rPr>
                <w:rFonts w:ascii="Arial" w:hAnsi="Arial" w:cs="Arial"/>
                <w:lang w:eastAsia="ja-JP"/>
              </w:rPr>
              <w:t xml:space="preserve">Add the restriction that CDM-8 pattern for 24-ports is not applicable to DwPTS of normal CP. </w:t>
            </w:r>
          </w:p>
          <w:p w:rsidR="00F35564" w:rsidRPr="002C7721" w:rsidRDefault="00F35564" w:rsidP="00F35564">
            <w:pPr>
              <w:rPr>
                <w:rFonts w:ascii="Arial" w:hAnsi="Arial" w:cs="Arial"/>
                <w:lang w:eastAsia="ja-JP"/>
              </w:rPr>
            </w:pPr>
            <w:r w:rsidRPr="002C7721">
              <w:rPr>
                <w:rFonts w:ascii="Arial" w:hAnsi="Arial" w:cs="Arial"/>
                <w:lang w:eastAsia="ja-JP"/>
              </w:rPr>
              <w:t xml:space="preserve">- A fixed order is added for the </w:t>
            </w:r>
            <w:r w:rsidRPr="002C7721">
              <w:rPr>
                <w:rFonts w:ascii="Arial" w:hAnsi="Arial" w:cs="Arial"/>
                <w:lang w:eastAsia="zh-CN"/>
              </w:rPr>
              <w:t>CSI-RS resource configuration for the CDM-8 pattern for 32-ports CSI-RS.</w:t>
            </w:r>
          </w:p>
        </w:tc>
      </w:tr>
      <w:tr w:rsidR="00C62435" w:rsidTr="002C7721">
        <w:tc>
          <w:tcPr>
            <w:tcW w:w="2368" w:type="dxa"/>
            <w:gridSpan w:val="2"/>
            <w:tcBorders>
              <w:left w:val="single" w:sz="4" w:space="0" w:color="auto"/>
            </w:tcBorders>
          </w:tcPr>
          <w:p w:rsidR="00C62435" w:rsidRDefault="00C62435" w:rsidP="00DB6558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:rsidR="00C62435" w:rsidRPr="002C7721" w:rsidRDefault="00C62435" w:rsidP="00DB6558">
            <w:pPr>
              <w:pStyle w:val="CRCoverPage"/>
              <w:spacing w:after="0"/>
              <w:rPr>
                <w:rFonts w:cs="Arial"/>
                <w:noProof/>
                <w:sz w:val="8"/>
                <w:szCs w:val="8"/>
              </w:rPr>
            </w:pPr>
          </w:p>
        </w:tc>
      </w:tr>
      <w:tr w:rsidR="00C62435" w:rsidTr="002C7721">
        <w:tc>
          <w:tcPr>
            <w:tcW w:w="2368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:rsidR="00C62435" w:rsidRDefault="00C62435" w:rsidP="00DB6558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:rsidR="00C62435" w:rsidRPr="002C7721" w:rsidRDefault="008B1521" w:rsidP="008B1521">
            <w:pPr>
              <w:rPr>
                <w:rFonts w:ascii="Arial" w:hAnsi="Arial" w:cs="Arial"/>
                <w:lang w:eastAsia="ja-JP"/>
              </w:rPr>
            </w:pPr>
            <w:r w:rsidRPr="002C7721">
              <w:rPr>
                <w:rFonts w:ascii="Arial" w:hAnsi="Arial" w:cs="Arial"/>
                <w:lang w:eastAsia="zh-CN"/>
              </w:rPr>
              <w:t xml:space="preserve">Unexpected performance degradation if </w:t>
            </w:r>
            <w:r w:rsidRPr="002C7721">
              <w:rPr>
                <w:rFonts w:ascii="Arial" w:hAnsi="Arial" w:cs="Arial"/>
                <w:lang w:eastAsia="ja-JP"/>
              </w:rPr>
              <w:t>CDM-8 pattern for 24-ports is configured in DwPTS.</w:t>
            </w:r>
          </w:p>
        </w:tc>
      </w:tr>
      <w:tr w:rsidR="00C62435" w:rsidTr="002C7721">
        <w:tc>
          <w:tcPr>
            <w:tcW w:w="2368" w:type="dxa"/>
            <w:gridSpan w:val="2"/>
          </w:tcPr>
          <w:p w:rsidR="00C62435" w:rsidRDefault="00C62435" w:rsidP="00DB6558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  <w:lang w:eastAsia="zh-CN"/>
              </w:rPr>
            </w:pPr>
          </w:p>
        </w:tc>
        <w:tc>
          <w:tcPr>
            <w:tcW w:w="6946" w:type="dxa"/>
            <w:gridSpan w:val="9"/>
          </w:tcPr>
          <w:p w:rsidR="00C62435" w:rsidRDefault="00C62435" w:rsidP="00DB6558">
            <w:pPr>
              <w:pStyle w:val="CRCoverPage"/>
              <w:spacing w:after="0"/>
              <w:rPr>
                <w:noProof/>
                <w:sz w:val="8"/>
                <w:szCs w:val="8"/>
                <w:lang w:eastAsia="zh-CN"/>
              </w:rPr>
            </w:pPr>
          </w:p>
        </w:tc>
      </w:tr>
      <w:tr w:rsidR="00C62435" w:rsidTr="002C7721">
        <w:tc>
          <w:tcPr>
            <w:tcW w:w="2368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C62435" w:rsidRDefault="00C62435" w:rsidP="00DB6558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:rsidR="00C62435" w:rsidRDefault="008B1521" w:rsidP="008B1521">
            <w:pPr>
              <w:pStyle w:val="CRCoverPage"/>
              <w:spacing w:after="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>6</w:t>
            </w:r>
            <w:r w:rsidR="00C62435">
              <w:rPr>
                <w:rFonts w:hint="eastAsia"/>
                <w:noProof/>
                <w:lang w:eastAsia="zh-CN"/>
              </w:rPr>
              <w:t>.</w:t>
            </w:r>
            <w:r>
              <w:rPr>
                <w:noProof/>
                <w:lang w:eastAsia="zh-CN"/>
              </w:rPr>
              <w:t>10</w:t>
            </w:r>
            <w:r w:rsidR="00C62435">
              <w:rPr>
                <w:rFonts w:hint="eastAsia"/>
                <w:noProof/>
                <w:lang w:eastAsia="zh-CN"/>
              </w:rPr>
              <w:t>.</w:t>
            </w:r>
            <w:r>
              <w:rPr>
                <w:noProof/>
                <w:lang w:eastAsia="zh-CN"/>
              </w:rPr>
              <w:t>5.2</w:t>
            </w:r>
          </w:p>
        </w:tc>
      </w:tr>
      <w:tr w:rsidR="00C62435" w:rsidTr="002C7721">
        <w:tc>
          <w:tcPr>
            <w:tcW w:w="2368" w:type="dxa"/>
            <w:gridSpan w:val="2"/>
            <w:tcBorders>
              <w:left w:val="single" w:sz="4" w:space="0" w:color="auto"/>
            </w:tcBorders>
          </w:tcPr>
          <w:p w:rsidR="00C62435" w:rsidRDefault="00C62435" w:rsidP="00DB6558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:rsidR="00C62435" w:rsidRDefault="00C62435" w:rsidP="00DB6558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C62435" w:rsidTr="002C7721">
        <w:tc>
          <w:tcPr>
            <w:tcW w:w="2368" w:type="dxa"/>
            <w:gridSpan w:val="2"/>
            <w:tcBorders>
              <w:left w:val="single" w:sz="4" w:space="0" w:color="auto"/>
            </w:tcBorders>
          </w:tcPr>
          <w:p w:rsidR="00C62435" w:rsidRDefault="00C62435" w:rsidP="00DB6558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C62435" w:rsidRDefault="00C62435" w:rsidP="00DB655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:rsidR="00C62435" w:rsidRDefault="00C62435" w:rsidP="00DB655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:rsidR="00C62435" w:rsidRDefault="00C62435" w:rsidP="00DB6558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:rsidR="00C62435" w:rsidRDefault="00C62435" w:rsidP="00DB6558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C62435" w:rsidTr="002C7721">
        <w:tc>
          <w:tcPr>
            <w:tcW w:w="2368" w:type="dxa"/>
            <w:gridSpan w:val="2"/>
            <w:tcBorders>
              <w:left w:val="single" w:sz="4" w:space="0" w:color="auto"/>
            </w:tcBorders>
          </w:tcPr>
          <w:p w:rsidR="00C62435" w:rsidRDefault="00C62435" w:rsidP="00DB6558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:rsidR="00C62435" w:rsidRDefault="00C62435" w:rsidP="00DB655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:rsidR="00C62435" w:rsidRDefault="00C62435" w:rsidP="00DB655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:rsidR="00C62435" w:rsidRDefault="00C62435" w:rsidP="00DB6558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:rsidR="00C62435" w:rsidRDefault="00C62435" w:rsidP="00DB6558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C62435" w:rsidTr="002C7721">
        <w:tc>
          <w:tcPr>
            <w:tcW w:w="2368" w:type="dxa"/>
            <w:gridSpan w:val="2"/>
            <w:tcBorders>
              <w:left w:val="single" w:sz="4" w:space="0" w:color="auto"/>
            </w:tcBorders>
          </w:tcPr>
          <w:p w:rsidR="00C62435" w:rsidRDefault="00C62435" w:rsidP="00DB6558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:rsidR="00C62435" w:rsidRDefault="00C62435" w:rsidP="00DB655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:rsidR="00C62435" w:rsidRDefault="00C62435" w:rsidP="00DB655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:rsidR="00C62435" w:rsidRDefault="00C62435" w:rsidP="00DB6558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:rsidR="00C62435" w:rsidRDefault="00C62435" w:rsidP="00DB6558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C62435" w:rsidTr="002C7721">
        <w:tc>
          <w:tcPr>
            <w:tcW w:w="2368" w:type="dxa"/>
            <w:gridSpan w:val="2"/>
            <w:tcBorders>
              <w:left w:val="single" w:sz="4" w:space="0" w:color="auto"/>
            </w:tcBorders>
          </w:tcPr>
          <w:p w:rsidR="00C62435" w:rsidRDefault="00C62435" w:rsidP="00DB6558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(show related CRs)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:rsidR="00C62435" w:rsidRDefault="00C62435" w:rsidP="00DB655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:rsidR="00C62435" w:rsidRDefault="00C62435" w:rsidP="00DB655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:rsidR="00C62435" w:rsidRDefault="00C62435" w:rsidP="00DB6558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:rsidR="00C62435" w:rsidRDefault="00C62435" w:rsidP="00DB6558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C62435" w:rsidTr="002C7721">
        <w:tc>
          <w:tcPr>
            <w:tcW w:w="2368" w:type="dxa"/>
            <w:gridSpan w:val="2"/>
            <w:tcBorders>
              <w:left w:val="single" w:sz="4" w:space="0" w:color="auto"/>
            </w:tcBorders>
          </w:tcPr>
          <w:p w:rsidR="00C62435" w:rsidRDefault="00C62435" w:rsidP="00DB6558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:rsidR="00C62435" w:rsidRDefault="00C62435" w:rsidP="00DB6558">
            <w:pPr>
              <w:pStyle w:val="CRCoverPage"/>
              <w:spacing w:after="0"/>
              <w:rPr>
                <w:noProof/>
              </w:rPr>
            </w:pPr>
          </w:p>
        </w:tc>
      </w:tr>
      <w:tr w:rsidR="00C62435" w:rsidTr="002C7721">
        <w:tc>
          <w:tcPr>
            <w:tcW w:w="2368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:rsidR="00C62435" w:rsidRDefault="00C62435" w:rsidP="00DB6558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:rsidR="00C62435" w:rsidRPr="00B3431C" w:rsidRDefault="00C62435" w:rsidP="00DB6558">
            <w:pPr>
              <w:pStyle w:val="CRCoverPage"/>
              <w:spacing w:after="0"/>
              <w:rPr>
                <w:noProof/>
              </w:rPr>
            </w:pPr>
          </w:p>
        </w:tc>
      </w:tr>
    </w:tbl>
    <w:p w:rsidR="00C62435" w:rsidRDefault="00C62435" w:rsidP="00C62435">
      <w:pPr>
        <w:pStyle w:val="CRCoverPage"/>
        <w:spacing w:after="0"/>
        <w:rPr>
          <w:noProof/>
          <w:sz w:val="8"/>
          <w:szCs w:val="8"/>
        </w:rPr>
      </w:pPr>
    </w:p>
    <w:p w:rsidR="00C62435" w:rsidRDefault="00C62435" w:rsidP="00C62435">
      <w:pPr>
        <w:rPr>
          <w:noProof/>
        </w:rPr>
        <w:sectPr w:rsidR="00C62435">
          <w:headerReference w:type="even" r:id="rId10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:rsidR="009C46CA" w:rsidRDefault="009C46CA" w:rsidP="009C46CA">
      <w:pPr>
        <w:pStyle w:val="Heading4"/>
      </w:pPr>
      <w:bookmarkStart w:id="3" w:name="_Toc454818085"/>
      <w:r>
        <w:lastRenderedPageBreak/>
        <w:t>6.10.5.2</w:t>
      </w:r>
      <w:r>
        <w:tab/>
        <w:t>Mapping to resource elements</w:t>
      </w:r>
      <w:bookmarkEnd w:id="3"/>
    </w:p>
    <w:p w:rsidR="009C46CA" w:rsidRDefault="009C46CA" w:rsidP="009C46CA">
      <w:r>
        <w:t xml:space="preserve">In subframes configured for CSI reference signal transmission, the reference signal sequence </w:t>
      </w:r>
      <w:r w:rsidRPr="00392623">
        <w:rPr>
          <w:position w:val="-14"/>
        </w:rPr>
        <w:object w:dxaOrig="660" w:dyaOrig="3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3pt;height:17.5pt" o:ole="">
            <v:imagedata r:id="rId11" o:title=""/>
          </v:shape>
          <o:OLEObject Type="Embed" ProgID="Equation.3" ShapeID="_x0000_i1025" DrawAspect="Content" ObjectID="_1551895204" r:id="rId12"/>
        </w:object>
      </w:r>
      <w:r>
        <w:t xml:space="preserve"> shall be mapped to complex-valued modulation symbols </w:t>
      </w:r>
      <w:r w:rsidRPr="00C12953">
        <w:rPr>
          <w:position w:val="-14"/>
        </w:rPr>
        <w:object w:dxaOrig="400" w:dyaOrig="380">
          <v:shape id="_x0000_i1026" type="#_x0000_t75" style="width:20pt;height:19pt" o:ole="">
            <v:imagedata r:id="rId13" o:title=""/>
          </v:shape>
          <o:OLEObject Type="Embed" ProgID="Equation.3" ShapeID="_x0000_i1026" DrawAspect="Content" ObjectID="_1551895205" r:id="rId14"/>
        </w:object>
      </w:r>
      <w:r>
        <w:t xml:space="preserve"> used as reference symbols on antenna port </w:t>
      </w:r>
      <w:r w:rsidRPr="00C12953">
        <w:rPr>
          <w:position w:val="-10"/>
        </w:rPr>
        <w:object w:dxaOrig="200" w:dyaOrig="240">
          <v:shape id="_x0000_i1027" type="#_x0000_t75" style="width:10.5pt;height:11.5pt" o:ole="">
            <v:imagedata r:id="rId15" o:title=""/>
          </v:shape>
          <o:OLEObject Type="Embed" ProgID="Equation.3" ShapeID="_x0000_i1027" DrawAspect="Content" ObjectID="_1551895206" r:id="rId16"/>
        </w:object>
      </w:r>
      <w:r>
        <w:t xml:space="preserve"> . The mapping depends on the higher-layer parameter </w:t>
      </w:r>
      <w:r w:rsidRPr="00521740">
        <w:rPr>
          <w:i/>
        </w:rPr>
        <w:t>CDMType</w:t>
      </w:r>
      <w:r>
        <w:t xml:space="preserve">. </w:t>
      </w:r>
    </w:p>
    <w:p w:rsidR="009C46CA" w:rsidRDefault="009C46CA" w:rsidP="009C46CA">
      <w:r>
        <w:t xml:space="preserve">For the case of </w:t>
      </w:r>
      <w:r>
        <w:rPr>
          <w:i/>
        </w:rPr>
        <w:t>CDMType</w:t>
      </w:r>
      <w:r>
        <w:t xml:space="preserve"> is not configured or is configured to CDM2:</w:t>
      </w:r>
    </w:p>
    <w:p w:rsidR="009C46CA" w:rsidRDefault="009C46CA" w:rsidP="009C46CA">
      <w:pPr>
        <w:pStyle w:val="EQ"/>
        <w:jc w:val="center"/>
      </w:pPr>
      <w:r w:rsidRPr="00C12953">
        <w:rPr>
          <w:position w:val="-14"/>
        </w:rPr>
        <w:object w:dxaOrig="1660" w:dyaOrig="380">
          <v:shape id="_x0000_i1028" type="#_x0000_t75" style="width:83pt;height:19pt" o:ole="">
            <v:imagedata r:id="rId17" o:title=""/>
          </v:shape>
          <o:OLEObject Type="Embed" ProgID="Equation.3" ShapeID="_x0000_i1028" DrawAspect="Content" ObjectID="_1551895207" r:id="rId18"/>
        </w:object>
      </w:r>
    </w:p>
    <w:p w:rsidR="009C46CA" w:rsidRDefault="009C46CA" w:rsidP="009C46CA">
      <w:r>
        <w:t>where</w:t>
      </w:r>
    </w:p>
    <w:p w:rsidR="009C46CA" w:rsidRDefault="009C46CA" w:rsidP="009C46CA">
      <w:pPr>
        <w:pStyle w:val="EQ"/>
        <w:jc w:val="center"/>
      </w:pPr>
      <w:r w:rsidRPr="00F622EC">
        <w:rPr>
          <w:position w:val="-126"/>
        </w:rPr>
        <w:object w:dxaOrig="6360" w:dyaOrig="5020">
          <v:shape id="_x0000_i1029" type="#_x0000_t75" style="width:318pt;height:251.5pt" o:ole="">
            <v:imagedata r:id="rId19" o:title=""/>
          </v:shape>
          <o:OLEObject Type="Embed" ProgID="Equation.3" ShapeID="_x0000_i1029" DrawAspect="Content" ObjectID="_1551895208" r:id="rId20"/>
        </w:object>
      </w:r>
    </w:p>
    <w:p w:rsidR="009C46CA" w:rsidRDefault="009C46CA" w:rsidP="009C46CA"/>
    <w:p w:rsidR="009C46CA" w:rsidRDefault="009C46CA" w:rsidP="009C46CA">
      <w:r>
        <w:t xml:space="preserve">For the case of </w:t>
      </w:r>
      <w:r>
        <w:rPr>
          <w:i/>
        </w:rPr>
        <w:t>CDMType</w:t>
      </w:r>
      <w:r>
        <w:t xml:space="preserve"> equal to </w:t>
      </w:r>
      <w:r>
        <w:rPr>
          <w:i/>
        </w:rPr>
        <w:t>CDM4</w:t>
      </w:r>
      <w:r>
        <w:t>:</w:t>
      </w:r>
    </w:p>
    <w:p w:rsidR="009C46CA" w:rsidRDefault="009C46CA" w:rsidP="009C46CA">
      <w:pPr>
        <w:pStyle w:val="EQ"/>
        <w:jc w:val="center"/>
      </w:pPr>
      <w:r w:rsidRPr="00C12953">
        <w:rPr>
          <w:position w:val="-14"/>
        </w:rPr>
        <w:object w:dxaOrig="1840" w:dyaOrig="380">
          <v:shape id="_x0000_i1030" type="#_x0000_t75" style="width:92pt;height:19pt" o:ole="">
            <v:imagedata r:id="rId21" o:title=""/>
          </v:shape>
          <o:OLEObject Type="Embed" ProgID="Equation.3" ShapeID="_x0000_i1030" DrawAspect="Content" ObjectID="_1551895209" r:id="rId22"/>
        </w:object>
      </w:r>
    </w:p>
    <w:p w:rsidR="009C46CA" w:rsidRPr="004540DC" w:rsidRDefault="009C46CA" w:rsidP="009C46CA">
      <w:r w:rsidRPr="00EA0ECF">
        <w:t>where</w:t>
      </w:r>
    </w:p>
    <w:p w:rsidR="009C46CA" w:rsidRDefault="009C46CA" w:rsidP="009C46CA"/>
    <w:p w:rsidR="009C46CA" w:rsidRDefault="009C46CA" w:rsidP="009C46CA">
      <w:pPr>
        <w:pStyle w:val="EQ"/>
        <w:jc w:val="center"/>
      </w:pPr>
      <w:r w:rsidRPr="005C1E38">
        <w:rPr>
          <w:position w:val="-160"/>
        </w:rPr>
        <w:object w:dxaOrig="6360" w:dyaOrig="3300">
          <v:shape id="_x0000_i1031" type="#_x0000_t75" style="width:318pt;height:164.5pt" o:ole="">
            <v:imagedata r:id="rId23" o:title=""/>
          </v:shape>
          <o:OLEObject Type="Embed" ProgID="Equation.3" ShapeID="_x0000_i1031" DrawAspect="Content" ObjectID="_1551895210" r:id="rId24"/>
        </w:object>
      </w:r>
    </w:p>
    <w:p w:rsidR="009C46CA" w:rsidRPr="00EA0ECF" w:rsidRDefault="009C46CA" w:rsidP="009C46CA">
      <w:r>
        <w:t xml:space="preserve">and where </w:t>
      </w:r>
      <w:r w:rsidRPr="00BB2D59">
        <w:rPr>
          <w:position w:val="-14"/>
        </w:rPr>
        <w:object w:dxaOrig="540" w:dyaOrig="340">
          <v:shape id="_x0000_i1032" type="#_x0000_t75" style="width:27pt;height:17.5pt" o:ole="">
            <v:imagedata r:id="rId25" o:title=""/>
          </v:shape>
          <o:OLEObject Type="Embed" ProgID="Equation.3" ShapeID="_x0000_i1032" DrawAspect="Content" ObjectID="_1551895211" r:id="rId26"/>
        </w:object>
      </w:r>
      <w:r>
        <w:t xml:space="preserve"> is given by Table 6.10.5.2-0.</w:t>
      </w:r>
    </w:p>
    <w:p w:rsidR="009C46CA" w:rsidRDefault="009C46CA" w:rsidP="009C46CA">
      <w:pPr>
        <w:pStyle w:val="TH"/>
      </w:pPr>
      <w:r>
        <w:t xml:space="preserve">Table 6.10.5.2-0: The sequence </w:t>
      </w:r>
      <w:r w:rsidRPr="00BB2D59">
        <w:rPr>
          <w:position w:val="-14"/>
        </w:rPr>
        <w:object w:dxaOrig="540" w:dyaOrig="340">
          <v:shape id="_x0000_i1033" type="#_x0000_t75" style="width:27pt;height:17.5pt" o:ole="">
            <v:imagedata r:id="rId25" o:title=""/>
          </v:shape>
          <o:OLEObject Type="Embed" ProgID="Equation.3" ShapeID="_x0000_i1033" DrawAspect="Content" ObjectID="_1551895212" r:id="rId27"/>
        </w:object>
      </w:r>
      <w:r>
        <w:t xml:space="preserve"> for </w:t>
      </w:r>
      <w:r w:rsidRPr="009E7220">
        <w:rPr>
          <w:i/>
        </w:rPr>
        <w:t>CDM4</w:t>
      </w:r>
      <w:r>
        <w:t>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56"/>
        <w:gridCol w:w="1056"/>
        <w:gridCol w:w="2976"/>
      </w:tblGrid>
      <w:tr w:rsidR="009C46CA" w:rsidRPr="00A6556E" w:rsidTr="00DB6558">
        <w:trPr>
          <w:jc w:val="center"/>
        </w:trPr>
        <w:tc>
          <w:tcPr>
            <w:tcW w:w="0" w:type="auto"/>
            <w:gridSpan w:val="2"/>
            <w:tcBorders>
              <w:bottom w:val="nil"/>
            </w:tcBorders>
            <w:shd w:val="clear" w:color="auto" w:fill="D9D9D9"/>
            <w:vAlign w:val="center"/>
          </w:tcPr>
          <w:p w:rsidR="009C46CA" w:rsidRPr="0043120D" w:rsidRDefault="009C46CA" w:rsidP="00DB6558">
            <w:pPr>
              <w:pStyle w:val="TAH"/>
            </w:pPr>
            <w:r w:rsidRPr="0043120D">
              <w:object w:dxaOrig="260" w:dyaOrig="300">
                <v:shape id="_x0000_i1034" type="#_x0000_t75" style="width:12.5pt;height:15pt" o:ole="">
                  <v:imagedata r:id="rId28" o:title=""/>
                </v:shape>
                <o:OLEObject Type="Embed" ProgID="Equation.3" ShapeID="_x0000_i1034" DrawAspect="Content" ObjectID="_1551895213" r:id="rId29"/>
              </w:object>
            </w:r>
          </w:p>
        </w:tc>
        <w:tc>
          <w:tcPr>
            <w:tcW w:w="0" w:type="auto"/>
            <w:vMerge w:val="restart"/>
            <w:shd w:val="clear" w:color="auto" w:fill="D9D9D9"/>
            <w:vAlign w:val="center"/>
          </w:tcPr>
          <w:p w:rsidR="009C46CA" w:rsidRPr="0043120D" w:rsidRDefault="009C46CA" w:rsidP="00DB6558">
            <w:pPr>
              <w:pStyle w:val="TAH"/>
            </w:pPr>
            <w:r w:rsidRPr="0043120D">
              <w:rPr>
                <w:noProof/>
                <w:lang w:val="en-US" w:eastAsia="zh-CN"/>
              </w:rPr>
              <w:drawing>
                <wp:inline distT="0" distB="0" distL="0" distR="0">
                  <wp:extent cx="1752600" cy="254000"/>
                  <wp:effectExtent l="0" t="0" r="0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0" cy="25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46CA" w:rsidRPr="00A6556E" w:rsidTr="00DB6558">
        <w:trPr>
          <w:jc w:val="center"/>
        </w:trPr>
        <w:tc>
          <w:tcPr>
            <w:tcW w:w="0" w:type="auto"/>
            <w:tcBorders>
              <w:top w:val="nil"/>
            </w:tcBorders>
            <w:shd w:val="clear" w:color="auto" w:fill="D9D9D9"/>
            <w:vAlign w:val="center"/>
          </w:tcPr>
          <w:p w:rsidR="009C46CA" w:rsidRPr="0043120D" w:rsidRDefault="009C46CA" w:rsidP="00DB6558">
            <w:pPr>
              <w:pStyle w:val="TAH"/>
            </w:pPr>
            <w:r w:rsidRPr="0043120D">
              <w:rPr>
                <w:noProof/>
                <w:lang w:val="en-US" w:eastAsia="zh-CN"/>
              </w:rPr>
              <w:drawing>
                <wp:inline distT="0" distB="0" distL="0" distR="0">
                  <wp:extent cx="533400" cy="241300"/>
                  <wp:effectExtent l="0" t="0" r="0" b="635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" cy="241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</w:tcBorders>
            <w:shd w:val="clear" w:color="auto" w:fill="D9D9D9"/>
            <w:vAlign w:val="center"/>
          </w:tcPr>
          <w:p w:rsidR="009C46CA" w:rsidRPr="0043120D" w:rsidRDefault="009C46CA" w:rsidP="00DB6558">
            <w:pPr>
              <w:pStyle w:val="TAH"/>
              <w:rPr>
                <w:rFonts w:eastAsia="MS Mincho"/>
              </w:rPr>
            </w:pPr>
            <w:r w:rsidRPr="0043120D">
              <w:rPr>
                <w:noProof/>
                <w:lang w:val="en-US" w:eastAsia="zh-CN"/>
              </w:rPr>
              <w:drawing>
                <wp:inline distT="0" distB="0" distL="0" distR="0">
                  <wp:extent cx="533400" cy="241300"/>
                  <wp:effectExtent l="0" t="0" r="0" b="635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" cy="241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Merge/>
            <w:tcBorders>
              <w:bottom w:val="nil"/>
            </w:tcBorders>
            <w:shd w:val="clear" w:color="auto" w:fill="D9D9D9"/>
            <w:vAlign w:val="center"/>
          </w:tcPr>
          <w:p w:rsidR="009C46CA" w:rsidRPr="0043120D" w:rsidRDefault="009C46CA" w:rsidP="00DB6558">
            <w:pPr>
              <w:pStyle w:val="TAH"/>
              <w:rPr>
                <w:rFonts w:eastAsia="MS Mincho"/>
              </w:rPr>
            </w:pPr>
          </w:p>
        </w:tc>
      </w:tr>
      <w:tr w:rsidR="009C46CA" w:rsidTr="00DB6558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:rsidR="009C46CA" w:rsidRDefault="009C46CA" w:rsidP="00DB6558">
            <w:pPr>
              <w:pStyle w:val="TAC"/>
            </w:pPr>
            <w:r>
              <w:t>15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9C46CA" w:rsidRDefault="009C46CA" w:rsidP="00DB6558">
            <w:pPr>
              <w:pStyle w:val="TAC"/>
            </w:pPr>
            <w:r>
              <w:t>15,17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9C46CA" w:rsidRDefault="009C46CA" w:rsidP="00DB6558">
            <w:pPr>
              <w:pStyle w:val="TAC"/>
            </w:pPr>
            <w:r w:rsidRPr="00A6556E">
              <w:rPr>
                <w:position w:val="-10"/>
              </w:rPr>
              <w:object w:dxaOrig="1060" w:dyaOrig="360">
                <v:shape id="_x0000_i1035" type="#_x0000_t75" style="width:53pt;height:18.5pt" o:ole="">
                  <v:imagedata r:id="rId33" o:title=""/>
                </v:shape>
                <o:OLEObject Type="Embed" ProgID="Equation.3" ShapeID="_x0000_i1035" DrawAspect="Content" ObjectID="_1551895214" r:id="rId34"/>
              </w:object>
            </w:r>
          </w:p>
        </w:tc>
      </w:tr>
      <w:tr w:rsidR="009C46CA" w:rsidTr="00DB6558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:rsidR="009C46CA" w:rsidRDefault="009C46CA" w:rsidP="00DB6558">
            <w:pPr>
              <w:pStyle w:val="TAC"/>
            </w:pPr>
            <w:r>
              <w:t>16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9C46CA" w:rsidRDefault="009C46CA" w:rsidP="00DB6558">
            <w:pPr>
              <w:pStyle w:val="TAC"/>
            </w:pPr>
            <w:r>
              <w:t>16,18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9C46CA" w:rsidRDefault="009C46CA" w:rsidP="00DB6558">
            <w:pPr>
              <w:pStyle w:val="TAC"/>
            </w:pPr>
            <w:r w:rsidRPr="00A6556E">
              <w:rPr>
                <w:position w:val="-10"/>
              </w:rPr>
              <w:object w:dxaOrig="1359" w:dyaOrig="360">
                <v:shape id="_x0000_i1036" type="#_x0000_t75" style="width:67.5pt;height:18.5pt" o:ole="">
                  <v:imagedata r:id="rId35" o:title=""/>
                </v:shape>
                <o:OLEObject Type="Embed" ProgID="Equation.3" ShapeID="_x0000_i1036" DrawAspect="Content" ObjectID="_1551895215" r:id="rId36"/>
              </w:object>
            </w:r>
          </w:p>
        </w:tc>
      </w:tr>
      <w:tr w:rsidR="009C46CA" w:rsidTr="00DB6558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:rsidR="009C46CA" w:rsidRDefault="009C46CA" w:rsidP="00DB6558">
            <w:pPr>
              <w:pStyle w:val="TAC"/>
            </w:pPr>
            <w:r>
              <w:t>17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9C46CA" w:rsidRDefault="009C46CA" w:rsidP="00DB6558">
            <w:pPr>
              <w:pStyle w:val="TAC"/>
            </w:pPr>
            <w:r>
              <w:t>19,21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9C46CA" w:rsidRDefault="009C46CA" w:rsidP="00DB6558">
            <w:pPr>
              <w:pStyle w:val="TAC"/>
            </w:pPr>
            <w:r w:rsidRPr="00A6556E">
              <w:rPr>
                <w:position w:val="-10"/>
              </w:rPr>
              <w:object w:dxaOrig="1359" w:dyaOrig="360">
                <v:shape id="_x0000_i1037" type="#_x0000_t75" style="width:67.5pt;height:18.5pt" o:ole="">
                  <v:imagedata r:id="rId37" o:title=""/>
                </v:shape>
                <o:OLEObject Type="Embed" ProgID="Equation.3" ShapeID="_x0000_i1037" DrawAspect="Content" ObjectID="_1551895216" r:id="rId38"/>
              </w:object>
            </w:r>
          </w:p>
        </w:tc>
      </w:tr>
      <w:tr w:rsidR="009C46CA" w:rsidTr="00DB6558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:rsidR="009C46CA" w:rsidRDefault="009C46CA" w:rsidP="00DB6558">
            <w:pPr>
              <w:pStyle w:val="TAC"/>
            </w:pPr>
            <w:r>
              <w:t>18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9C46CA" w:rsidRDefault="009C46CA" w:rsidP="00DB6558">
            <w:pPr>
              <w:pStyle w:val="TAC"/>
            </w:pPr>
            <w:r>
              <w:t>20,22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9C46CA" w:rsidRDefault="009C46CA" w:rsidP="00DB6558">
            <w:pPr>
              <w:pStyle w:val="TAC"/>
            </w:pPr>
            <w:r w:rsidRPr="00A6556E">
              <w:rPr>
                <w:position w:val="-10"/>
              </w:rPr>
              <w:object w:dxaOrig="1359" w:dyaOrig="360">
                <v:shape id="_x0000_i1038" type="#_x0000_t75" style="width:67.5pt;height:18.5pt" o:ole="">
                  <v:imagedata r:id="rId39" o:title=""/>
                </v:shape>
                <o:OLEObject Type="Embed" ProgID="Equation.3" ShapeID="_x0000_i1038" DrawAspect="Content" ObjectID="_1551895217" r:id="rId40"/>
              </w:object>
            </w:r>
          </w:p>
        </w:tc>
      </w:tr>
    </w:tbl>
    <w:p w:rsidR="009C46CA" w:rsidRDefault="009C46CA" w:rsidP="009C46CA"/>
    <w:p w:rsidR="009C46CA" w:rsidRDefault="009C46CA" w:rsidP="009C46CA">
      <w:r>
        <w:t xml:space="preserve">If neither of the higher-layer parameters </w:t>
      </w:r>
      <w:r>
        <w:rPr>
          <w:i/>
        </w:rPr>
        <w:t xml:space="preserve">NZP-FrequencyDensity </w:t>
      </w:r>
      <w:r>
        <w:t xml:space="preserve">and </w:t>
      </w:r>
      <w:r w:rsidRPr="009D1C6C">
        <w:rPr>
          <w:i/>
        </w:rPr>
        <w:t>NZP-TransmissionComb</w:t>
      </w:r>
      <w:r>
        <w:t xml:space="preserve"> are configured, </w:t>
      </w:r>
      <w:r w:rsidRPr="00C57A2E">
        <w:rPr>
          <w:position w:val="-10"/>
        </w:rPr>
        <w:object w:dxaOrig="1540" w:dyaOrig="340">
          <v:shape id="_x0000_i1039" type="#_x0000_t75" style="width:76.5pt;height:17.5pt" o:ole="">
            <v:imagedata r:id="rId41" o:title=""/>
          </v:shape>
          <o:OLEObject Type="Embed" ProgID="Equation.3" ShapeID="_x0000_i1039" DrawAspect="Content" ObjectID="_1551895218" r:id="rId42"/>
        </w:object>
      </w:r>
      <w:r>
        <w:t xml:space="preserve">. </w:t>
      </w:r>
    </w:p>
    <w:p w:rsidR="009C46CA" w:rsidRDefault="009C46CA" w:rsidP="009C46CA">
      <w:r>
        <w:t xml:space="preserve">If the UE is configured with one or more of the parameters </w:t>
      </w:r>
      <w:r>
        <w:rPr>
          <w:i/>
        </w:rPr>
        <w:t xml:space="preserve">NZP-FrequencyDensity </w:t>
      </w:r>
      <w:r>
        <w:t xml:space="preserve">and </w:t>
      </w:r>
      <w:r w:rsidRPr="009D1C6C">
        <w:rPr>
          <w:i/>
        </w:rPr>
        <w:t>NZP-TransmissionComb</w:t>
      </w:r>
      <w:r>
        <w:t xml:space="preserve">, </w:t>
      </w:r>
    </w:p>
    <w:p w:rsidR="009C46CA" w:rsidRPr="00F622EC" w:rsidRDefault="009C46CA" w:rsidP="009C46CA">
      <w:pPr>
        <w:pStyle w:val="B1"/>
      </w:pPr>
      <w:r w:rsidRPr="00F622EC">
        <w:t>-</w:t>
      </w:r>
      <w:r w:rsidRPr="00F622EC">
        <w:tab/>
      </w:r>
      <w:r>
        <w:t xml:space="preserve">if </w:t>
      </w:r>
      <w:r w:rsidRPr="00F622EC">
        <w:t xml:space="preserve">either </w:t>
      </w:r>
      <w:r>
        <w:rPr>
          <w:i/>
        </w:rPr>
        <w:t>NZP-FrequencyDensity</w:t>
      </w:r>
      <w:r w:rsidRPr="00F622EC">
        <w:t xml:space="preserve"> </w:t>
      </w:r>
      <w:r>
        <w:t>equals</w:t>
      </w:r>
      <w:r w:rsidRPr="00F622EC">
        <w:t xml:space="preserve"> 1</w:t>
      </w:r>
      <w:r w:rsidRPr="000702FC">
        <w:t>,</w:t>
      </w:r>
      <w:r>
        <w:t xml:space="preserve"> </w:t>
      </w:r>
      <w:r w:rsidRPr="00C57A2E">
        <w:rPr>
          <w:position w:val="-10"/>
        </w:rPr>
        <w:object w:dxaOrig="1540" w:dyaOrig="340">
          <v:shape id="_x0000_i1040" type="#_x0000_t75" style="width:76.5pt;height:17.5pt" o:ole="">
            <v:imagedata r:id="rId41" o:title=""/>
          </v:shape>
          <o:OLEObject Type="Embed" ProgID="Equation.3" ShapeID="_x0000_i1040" DrawAspect="Content" ObjectID="_1551895219" r:id="rId43"/>
        </w:object>
      </w:r>
    </w:p>
    <w:p w:rsidR="009C46CA" w:rsidRDefault="009C46CA" w:rsidP="009C46CA">
      <w:pPr>
        <w:pStyle w:val="B1"/>
      </w:pPr>
      <w:r w:rsidRPr="00F622EC">
        <w:t>-</w:t>
      </w:r>
      <w:r w:rsidRPr="00F622EC">
        <w:tab/>
      </w:r>
      <w:r>
        <w:t xml:space="preserve">if </w:t>
      </w:r>
      <w:r>
        <w:rPr>
          <w:i/>
        </w:rPr>
        <w:t>NZP-FrequencyDensity</w:t>
      </w:r>
      <w:r w:rsidRPr="00F622EC">
        <w:t xml:space="preserve"> </w:t>
      </w:r>
      <w:r>
        <w:t>equals</w:t>
      </w:r>
      <w:r w:rsidRPr="00F622EC">
        <w:t xml:space="preserve"> 1/2 and </w:t>
      </w:r>
      <w:r w:rsidRPr="009D1C6C">
        <w:rPr>
          <w:i/>
        </w:rPr>
        <w:t>NZP-TransmissionComb</w:t>
      </w:r>
      <w:r w:rsidRPr="00F622EC">
        <w:t xml:space="preserve"> </w:t>
      </w:r>
      <w:r>
        <w:t xml:space="preserve">equals 0, </w:t>
      </w:r>
      <w:r w:rsidRPr="00C57A2E">
        <w:rPr>
          <w:position w:val="-10"/>
        </w:rPr>
        <w:object w:dxaOrig="3080" w:dyaOrig="340">
          <v:shape id="_x0000_i1041" type="#_x0000_t75" style="width:154.5pt;height:17.5pt" o:ole="">
            <v:imagedata r:id="rId44" o:title=""/>
          </v:shape>
          <o:OLEObject Type="Embed" ProgID="Equation.3" ShapeID="_x0000_i1041" DrawAspect="Content" ObjectID="_1551895220" r:id="rId45"/>
        </w:object>
      </w:r>
    </w:p>
    <w:p w:rsidR="009C46CA" w:rsidRDefault="009C46CA" w:rsidP="009C46CA">
      <w:pPr>
        <w:pStyle w:val="B1"/>
      </w:pPr>
      <w:r>
        <w:t>-</w:t>
      </w:r>
      <w:r>
        <w:tab/>
        <w:t xml:space="preserve">if </w:t>
      </w:r>
      <w:r>
        <w:rPr>
          <w:i/>
        </w:rPr>
        <w:t>NZP-FrequencyDensity</w:t>
      </w:r>
      <w:r w:rsidRPr="00F622EC">
        <w:t xml:space="preserve"> </w:t>
      </w:r>
      <w:r>
        <w:t>equals</w:t>
      </w:r>
      <w:r w:rsidRPr="00F622EC">
        <w:t xml:space="preserve"> 1/2 and </w:t>
      </w:r>
      <w:r w:rsidRPr="009D1C6C">
        <w:rPr>
          <w:i/>
        </w:rPr>
        <w:t>NZP-TransmissionComb</w:t>
      </w:r>
      <w:r w:rsidRPr="00F622EC">
        <w:t xml:space="preserve"> </w:t>
      </w:r>
      <w:r>
        <w:t xml:space="preserve">equals 1, </w:t>
      </w:r>
      <w:r w:rsidRPr="00C57A2E">
        <w:rPr>
          <w:position w:val="-10"/>
        </w:rPr>
        <w:object w:dxaOrig="3040" w:dyaOrig="340">
          <v:shape id="_x0000_i1042" type="#_x0000_t75" style="width:152pt;height:17.5pt" o:ole="">
            <v:imagedata r:id="rId46" o:title=""/>
          </v:shape>
          <o:OLEObject Type="Embed" ProgID="Equation.3" ShapeID="_x0000_i1042" DrawAspect="Content" ObjectID="_1551895221" r:id="rId47"/>
        </w:object>
      </w:r>
    </w:p>
    <w:p w:rsidR="009C46CA" w:rsidRDefault="009C46CA" w:rsidP="009C46CA">
      <w:pPr>
        <w:pStyle w:val="B1"/>
        <w:spacing w:after="120"/>
        <w:ind w:left="576" w:hanging="288"/>
      </w:pPr>
      <w:r>
        <w:t>-</w:t>
      </w:r>
      <w:r>
        <w:tab/>
        <w:t xml:space="preserve">if </w:t>
      </w:r>
      <w:r>
        <w:rPr>
          <w:i/>
        </w:rPr>
        <w:t>NZP-FrequencyDensity</w:t>
      </w:r>
      <w:r>
        <w:t xml:space="preserve"> equals 1/3 and </w:t>
      </w:r>
      <w:r w:rsidRPr="009D1C6C">
        <w:rPr>
          <w:i/>
        </w:rPr>
        <w:t>NZP-TransmissionComb</w:t>
      </w:r>
      <w:r>
        <w:t xml:space="preserve"> equals 0, </w:t>
      </w:r>
      <w:r w:rsidRPr="00C57A2E">
        <w:rPr>
          <w:position w:val="-10"/>
        </w:rPr>
        <w:object w:dxaOrig="3060" w:dyaOrig="340">
          <v:shape id="_x0000_i1043" type="#_x0000_t75" style="width:153pt;height:17.5pt" o:ole="">
            <v:imagedata r:id="rId48" o:title=""/>
          </v:shape>
          <o:OLEObject Type="Embed" ProgID="Equation.3" ShapeID="_x0000_i1043" DrawAspect="Content" ObjectID="_1551895222" r:id="rId49"/>
        </w:object>
      </w:r>
    </w:p>
    <w:p w:rsidR="009C46CA" w:rsidRDefault="009C46CA" w:rsidP="009C46CA">
      <w:pPr>
        <w:pStyle w:val="B1"/>
        <w:spacing w:after="120"/>
        <w:ind w:left="576" w:hanging="288"/>
      </w:pPr>
      <w:r>
        <w:t>-</w:t>
      </w:r>
      <w:r>
        <w:tab/>
        <w:t xml:space="preserve">if </w:t>
      </w:r>
      <w:r>
        <w:rPr>
          <w:i/>
        </w:rPr>
        <w:t>NZP-FrequencyDensity</w:t>
      </w:r>
      <w:r>
        <w:t xml:space="preserve"> equals 1/3 and </w:t>
      </w:r>
      <w:r w:rsidRPr="009D1C6C">
        <w:rPr>
          <w:i/>
        </w:rPr>
        <w:t>NZP-TransmissionComb</w:t>
      </w:r>
      <w:r>
        <w:t xml:space="preserve"> equals 1, </w:t>
      </w:r>
      <w:r w:rsidRPr="00C57A2E">
        <w:rPr>
          <w:position w:val="-10"/>
        </w:rPr>
        <w:object w:dxaOrig="3080" w:dyaOrig="340">
          <v:shape id="_x0000_i1044" type="#_x0000_t75" style="width:154.5pt;height:17.5pt" o:ole="">
            <v:imagedata r:id="rId50" o:title=""/>
          </v:shape>
          <o:OLEObject Type="Embed" ProgID="Equation.3" ShapeID="_x0000_i1044" DrawAspect="Content" ObjectID="_1551895223" r:id="rId51"/>
        </w:object>
      </w:r>
    </w:p>
    <w:p w:rsidR="009C46CA" w:rsidRDefault="009C46CA" w:rsidP="009C46CA">
      <w:pPr>
        <w:pStyle w:val="B1"/>
        <w:spacing w:after="120"/>
        <w:ind w:left="576" w:hanging="288"/>
      </w:pPr>
      <w:r>
        <w:t>-</w:t>
      </w:r>
      <w:r>
        <w:tab/>
        <w:t xml:space="preserve">if </w:t>
      </w:r>
      <w:r>
        <w:rPr>
          <w:i/>
        </w:rPr>
        <w:t>NZP-FrequencyDensity</w:t>
      </w:r>
      <w:r>
        <w:t xml:space="preserve"> equals 1/3 and </w:t>
      </w:r>
      <w:r w:rsidRPr="009D1C6C">
        <w:rPr>
          <w:i/>
        </w:rPr>
        <w:t>NZP-TransmissionComb</w:t>
      </w:r>
      <w:r>
        <w:t xml:space="preserve"> equals 2, </w:t>
      </w:r>
      <w:r w:rsidRPr="00C57A2E">
        <w:rPr>
          <w:position w:val="-10"/>
        </w:rPr>
        <w:object w:dxaOrig="3080" w:dyaOrig="340">
          <v:shape id="_x0000_i1045" type="#_x0000_t75" style="width:154.5pt;height:17.5pt" o:ole="">
            <v:imagedata r:id="rId52" o:title=""/>
          </v:shape>
          <o:OLEObject Type="Embed" ProgID="Equation.3" ShapeID="_x0000_i1045" DrawAspect="Content" ObjectID="_1551895224" r:id="rId53"/>
        </w:object>
      </w:r>
    </w:p>
    <w:p w:rsidR="009C46CA" w:rsidRDefault="009C46CA" w:rsidP="009C46CA"/>
    <w:p w:rsidR="009C46CA" w:rsidRDefault="009C46CA" w:rsidP="009C46CA">
      <w:r>
        <w:t xml:space="preserve">The quantity </w:t>
      </w:r>
      <w:r w:rsidRPr="00431DB5">
        <w:rPr>
          <w:position w:val="-10"/>
        </w:rPr>
        <w:object w:dxaOrig="560" w:dyaOrig="300">
          <v:shape id="_x0000_i1046" type="#_x0000_t75" style="width:28pt;height:15pt" o:ole="">
            <v:imagedata r:id="rId54" o:title=""/>
          </v:shape>
          <o:OLEObject Type="Embed" ProgID="Equation.3" ShapeID="_x0000_i1046" DrawAspect="Content" ObjectID="_1551895225" r:id="rId55"/>
        </w:object>
      </w:r>
      <w:r>
        <w:t xml:space="preserve"> and the necessary conditions on </w:t>
      </w:r>
      <w:r w:rsidRPr="00FB1962">
        <w:rPr>
          <w:position w:val="-10"/>
        </w:rPr>
        <w:object w:dxaOrig="240" w:dyaOrig="300">
          <v:shape id="_x0000_i1047" type="#_x0000_t75" style="width:11.5pt;height:15pt" o:ole="">
            <v:imagedata r:id="rId56" o:title=""/>
          </v:shape>
          <o:OLEObject Type="Embed" ProgID="Equation.3" ShapeID="_x0000_i1047" DrawAspect="Content" ObjectID="_1551895226" r:id="rId57"/>
        </w:object>
      </w:r>
      <w:r>
        <w:t xml:space="preserve"> are given by Tables 6.10.5.2-1 and 6.10.5.2-2 for normal and extended cyclic prefix, respectively. </w:t>
      </w:r>
    </w:p>
    <w:p w:rsidR="009C46CA" w:rsidRDefault="009C46CA" w:rsidP="009C46CA">
      <w:r>
        <w:t xml:space="preserve">The relation between the antenna port number </w:t>
      </w:r>
      <w:r w:rsidRPr="00FB1962">
        <w:rPr>
          <w:position w:val="-10"/>
        </w:rPr>
        <w:object w:dxaOrig="200" w:dyaOrig="240">
          <v:shape id="_x0000_i1048" type="#_x0000_t75" style="width:10.5pt;height:11.5pt" o:ole="">
            <v:imagedata r:id="rId58" o:title=""/>
          </v:shape>
          <o:OLEObject Type="Embed" ProgID="Equation.3" ShapeID="_x0000_i1048" DrawAspect="Content" ObjectID="_1551895227" r:id="rId59"/>
        </w:object>
      </w:r>
      <w:r>
        <w:t xml:space="preserve"> and the quantity </w:t>
      </w:r>
      <w:r w:rsidRPr="00FB1962">
        <w:rPr>
          <w:position w:val="-10"/>
        </w:rPr>
        <w:object w:dxaOrig="260" w:dyaOrig="300">
          <v:shape id="_x0000_i1049" type="#_x0000_t75" style="width:12.5pt;height:15pt" o:ole="">
            <v:imagedata r:id="rId28" o:title=""/>
          </v:shape>
          <o:OLEObject Type="Embed" ProgID="Equation.3" ShapeID="_x0000_i1049" DrawAspect="Content" ObjectID="_1551895228" r:id="rId60"/>
        </w:object>
      </w:r>
      <w:r>
        <w:t xml:space="preserve"> depends on the number of CSI-RS antenna ports:</w:t>
      </w:r>
    </w:p>
    <w:p w:rsidR="009C46CA" w:rsidRDefault="009C46CA" w:rsidP="009C46CA">
      <w:pPr>
        <w:pStyle w:val="B1"/>
      </w:pPr>
      <w:r>
        <w:t>-</w:t>
      </w:r>
      <w:r>
        <w:tab/>
        <w:t xml:space="preserve">for CSI reference signals using up to eight antenna ports, </w:t>
      </w:r>
      <w:r w:rsidRPr="00FB1962">
        <w:rPr>
          <w:position w:val="-10"/>
        </w:rPr>
        <w:object w:dxaOrig="600" w:dyaOrig="300">
          <v:shape id="_x0000_i1050" type="#_x0000_t75" style="width:30pt;height:15pt" o:ole="">
            <v:imagedata r:id="rId61" o:title=""/>
          </v:shape>
          <o:OLEObject Type="Embed" ProgID="Equation.3" ShapeID="_x0000_i1050" DrawAspect="Content" ObjectID="_1551895229" r:id="rId62"/>
        </w:object>
      </w:r>
    </w:p>
    <w:p w:rsidR="009C46CA" w:rsidRPr="00DE11B6" w:rsidRDefault="009C46CA" w:rsidP="009C46CA">
      <w:pPr>
        <w:pStyle w:val="B1"/>
      </w:pPr>
      <w:r>
        <w:t>-</w:t>
      </w:r>
      <w:r>
        <w:tab/>
        <w:t xml:space="preserve">for CSI reference signals using more than eight antenna ports when the higher-layer parameter </w:t>
      </w:r>
      <w:r w:rsidRPr="00EA0ECF">
        <w:rPr>
          <w:i/>
        </w:rPr>
        <w:t>CDMType</w:t>
      </w:r>
      <w:r>
        <w:t xml:space="preserve"> equals </w:t>
      </w:r>
      <w:r>
        <w:rPr>
          <w:i/>
        </w:rPr>
        <w:t>CDM2</w:t>
      </w:r>
    </w:p>
    <w:p w:rsidR="009C46CA" w:rsidRDefault="009C46CA" w:rsidP="009C46CA">
      <w:pPr>
        <w:pStyle w:val="EQ"/>
        <w:jc w:val="center"/>
      </w:pPr>
      <w:r w:rsidRPr="00E62A83">
        <w:rPr>
          <w:position w:val="-56"/>
        </w:rPr>
        <w:object w:dxaOrig="5620" w:dyaOrig="1219">
          <v:shape id="_x0000_i1051" type="#_x0000_t75" style="width:281pt;height:60.5pt" o:ole="">
            <v:imagedata r:id="rId63" o:title=""/>
          </v:shape>
          <o:OLEObject Type="Embed" ProgID="Equation.3" ShapeID="_x0000_i1051" DrawAspect="Content" ObjectID="_1551895230" r:id="rId64"/>
        </w:object>
      </w:r>
    </w:p>
    <w:p w:rsidR="009C46CA" w:rsidRDefault="009C46CA" w:rsidP="009C46CA">
      <w:pPr>
        <w:pStyle w:val="B1"/>
      </w:pPr>
      <w:r>
        <w:tab/>
        <w:t xml:space="preserve">where </w:t>
      </w:r>
      <w:r w:rsidRPr="00E62A83">
        <w:rPr>
          <w:position w:val="-10"/>
        </w:rPr>
        <w:object w:dxaOrig="1560" w:dyaOrig="340">
          <v:shape id="_x0000_i1052" type="#_x0000_t75" style="width:78pt;height:17.5pt" o:ole="">
            <v:imagedata r:id="rId65" o:title=""/>
          </v:shape>
          <o:OLEObject Type="Embed" ProgID="Equation.3" ShapeID="_x0000_i1052" DrawAspect="Content" ObjectID="_1551895231" r:id="rId66"/>
        </w:object>
      </w:r>
      <w:r>
        <w:t xml:space="preserve"> is the CSI-RS resource number.</w:t>
      </w:r>
    </w:p>
    <w:p w:rsidR="009C46CA" w:rsidRDefault="009C46CA" w:rsidP="009C46CA">
      <w:pPr>
        <w:pStyle w:val="B1"/>
      </w:pPr>
      <w:r>
        <w:t>-</w:t>
      </w:r>
      <w:r>
        <w:tab/>
        <w:t xml:space="preserve">for CSI reference signals using more than eight antenna ports when the higher-layer parameter </w:t>
      </w:r>
      <w:r w:rsidRPr="00EA0ECF">
        <w:rPr>
          <w:i/>
        </w:rPr>
        <w:t>CDMType</w:t>
      </w:r>
      <w:r>
        <w:t xml:space="preserve"> equals </w:t>
      </w:r>
      <w:r>
        <w:rPr>
          <w:i/>
        </w:rPr>
        <w:t>CDM4</w:t>
      </w:r>
      <w:r>
        <w:t xml:space="preserve">, antenna port number </w:t>
      </w:r>
      <w:r w:rsidRPr="00615772">
        <w:rPr>
          <w:position w:val="-14"/>
        </w:rPr>
        <w:object w:dxaOrig="1260" w:dyaOrig="380">
          <v:shape id="_x0000_i1053" type="#_x0000_t75" style="width:63pt;height:19pt" o:ole="">
            <v:imagedata r:id="rId67" o:title=""/>
          </v:shape>
          <o:OLEObject Type="Embed" ProgID="Equation.3" ShapeID="_x0000_i1053" DrawAspect="Content" ObjectID="_1551895232" r:id="rId68"/>
        </w:object>
      </w:r>
      <w:r>
        <w:t xml:space="preserve"> where </w:t>
      </w:r>
      <w:r w:rsidRPr="00181AC6">
        <w:rPr>
          <w:position w:val="-14"/>
        </w:rPr>
        <w:object w:dxaOrig="2180" w:dyaOrig="380">
          <v:shape id="_x0000_i1054" type="#_x0000_t75" style="width:109pt;height:19pt" o:ole="">
            <v:imagedata r:id="rId69" o:title=""/>
          </v:shape>
          <o:OLEObject Type="Embed" ProgID="Equation.3" ShapeID="_x0000_i1054" DrawAspect="Content" ObjectID="_1551895233" r:id="rId70"/>
        </w:object>
      </w:r>
      <w:r>
        <w:t xml:space="preserve"> for CSI-RS resource number </w:t>
      </w:r>
      <w:r w:rsidRPr="00E62A83">
        <w:rPr>
          <w:position w:val="-10"/>
        </w:rPr>
        <w:object w:dxaOrig="1560" w:dyaOrig="340">
          <v:shape id="_x0000_i1055" type="#_x0000_t75" style="width:78pt;height:17.5pt" o:ole="">
            <v:imagedata r:id="rId71" o:title=""/>
          </v:shape>
          <o:OLEObject Type="Embed" ProgID="Equation.3" ShapeID="_x0000_i1055" DrawAspect="Content" ObjectID="_1551895234" r:id="rId72"/>
        </w:object>
      </w:r>
      <w:r>
        <w:t>.</w:t>
      </w:r>
      <w:r w:rsidRPr="00B85576">
        <w:t xml:space="preserve"> </w:t>
      </w:r>
    </w:p>
    <w:p w:rsidR="009C46CA" w:rsidRDefault="009C46CA" w:rsidP="009C46CA">
      <w:r>
        <w:t xml:space="preserve">For the case of </w:t>
      </w:r>
      <w:r>
        <w:rPr>
          <w:i/>
        </w:rPr>
        <w:t>CDMType</w:t>
      </w:r>
      <w:r>
        <w:t xml:space="preserve"> equal to </w:t>
      </w:r>
      <w:r>
        <w:rPr>
          <w:i/>
        </w:rPr>
        <w:t>CDM8</w:t>
      </w:r>
      <w:r>
        <w:t xml:space="preserve"> and the number of CSI-RS antenna ports equal to 32:</w:t>
      </w:r>
    </w:p>
    <w:p w:rsidR="009C46CA" w:rsidRDefault="009C46CA" w:rsidP="009C46CA">
      <w:pPr>
        <w:pStyle w:val="EQ"/>
        <w:jc w:val="center"/>
      </w:pPr>
      <w:r w:rsidRPr="00C12953">
        <w:rPr>
          <w:position w:val="-14"/>
        </w:rPr>
        <w:object w:dxaOrig="1800" w:dyaOrig="380">
          <v:shape id="_x0000_i1056" type="#_x0000_t75" style="width:90.5pt;height:19pt" o:ole="">
            <v:imagedata r:id="rId73" o:title=""/>
          </v:shape>
          <o:OLEObject Type="Embed" ProgID="Equation.3" ShapeID="_x0000_i1056" DrawAspect="Content" ObjectID="_1551895235" r:id="rId74"/>
        </w:object>
      </w:r>
    </w:p>
    <w:p w:rsidR="009C46CA" w:rsidRPr="004540DC" w:rsidRDefault="009C46CA" w:rsidP="009C46CA">
      <w:r w:rsidRPr="00EA0ECF">
        <w:t>where</w:t>
      </w:r>
    </w:p>
    <w:p w:rsidR="009C46CA" w:rsidRDefault="009C46CA" w:rsidP="009C46CA">
      <w:pPr>
        <w:pStyle w:val="EQ"/>
        <w:jc w:val="center"/>
      </w:pPr>
      <w:r w:rsidRPr="004B4AF4">
        <w:rPr>
          <w:position w:val="-98"/>
        </w:rPr>
        <w:object w:dxaOrig="6259" w:dyaOrig="7180">
          <v:shape id="_x0000_i1057" type="#_x0000_t75" style="width:312.5pt;height:359pt" o:ole="">
            <v:imagedata r:id="rId75" o:title=""/>
          </v:shape>
          <o:OLEObject Type="Embed" ProgID="Equation.3" ShapeID="_x0000_i1057" DrawAspect="Content" ObjectID="_1551895236" r:id="rId76"/>
        </w:object>
      </w:r>
    </w:p>
    <w:p w:rsidR="009C46CA" w:rsidRDefault="009C46CA" w:rsidP="009C46CA">
      <w:r>
        <w:t xml:space="preserve">The resource elements for the </w:t>
      </w:r>
      <w:r w:rsidRPr="00045B29">
        <w:rPr>
          <w:position w:val="-14"/>
        </w:rPr>
        <w:object w:dxaOrig="320" w:dyaOrig="380">
          <v:shape id="_x0000_i1058" type="#_x0000_t75" style="width:16pt;height:19pt" o:ole="">
            <v:imagedata r:id="rId77" o:title=""/>
          </v:shape>
          <o:OLEObject Type="Embed" ProgID="Equation.3" ShapeID="_x0000_i1058" DrawAspect="Content" ObjectID="_1551895237" r:id="rId78"/>
        </w:object>
      </w:r>
      <w:r>
        <w:t xml:space="preserve"> CDM8 pattern, where  </w:t>
      </w:r>
      <w:r w:rsidRPr="00C62EF4">
        <w:rPr>
          <w:position w:val="-10"/>
        </w:rPr>
        <w:object w:dxaOrig="900" w:dyaOrig="279">
          <v:shape id="_x0000_i1059" type="#_x0000_t75" style="width:45pt;height:14pt" o:ole="">
            <v:imagedata r:id="rId79" o:title=""/>
          </v:shape>
          <o:OLEObject Type="Embed" ProgID="Equation.3" ShapeID="_x0000_i1059" DrawAspect="Content" ObjectID="_1551895238" r:id="rId80"/>
        </w:object>
      </w:r>
      <w:r>
        <w:t xml:space="preserve">, are determined by aggregating pairs of resource elements </w:t>
      </w:r>
      <w:r w:rsidRPr="002B6DCF">
        <w:rPr>
          <w:position w:val="-10"/>
        </w:rPr>
        <w:object w:dxaOrig="460" w:dyaOrig="300">
          <v:shape id="_x0000_i1060" type="#_x0000_t75" style="width:23pt;height:15pt" o:ole="">
            <v:imagedata r:id="rId81" o:title=""/>
          </v:shape>
          <o:OLEObject Type="Embed" ProgID="Equation.3" ShapeID="_x0000_i1060" DrawAspect="Content" ObjectID="_1551895239" r:id="rId82"/>
        </w:object>
      </w:r>
      <w:r>
        <w:t xml:space="preserve"> satisfying </w:t>
      </w:r>
      <w:r w:rsidRPr="002B6DCF">
        <w:rPr>
          <w:position w:val="-10"/>
        </w:rPr>
        <w:object w:dxaOrig="499" w:dyaOrig="279">
          <v:shape id="_x0000_i1061" type="#_x0000_t75" style="width:25pt;height:14pt" o:ole="">
            <v:imagedata r:id="rId83" o:title=""/>
          </v:shape>
          <o:OLEObject Type="Embed" ProgID="Equation.3" ShapeID="_x0000_i1061" DrawAspect="Content" ObjectID="_1551895240" r:id="rId84"/>
        </w:object>
      </w:r>
      <w:r>
        <w:t xml:space="preserve"> from the </w:t>
      </w:r>
      <w:r w:rsidRPr="00C12953">
        <w:rPr>
          <w:position w:val="-10"/>
        </w:rPr>
        <w:object w:dxaOrig="480" w:dyaOrig="340">
          <v:shape id="_x0000_i1062" type="#_x0000_t75" style="width:24pt;height:17.5pt" o:ole="">
            <v:imagedata r:id="rId85" o:title=""/>
          </v:shape>
          <o:OLEObject Type="Embed" ProgID="Equation.3" ShapeID="_x0000_i1062" DrawAspect="Content" ObjectID="_1551895241" r:id="rId86"/>
        </w:object>
      </w:r>
      <w:r>
        <w:t xml:space="preserve"> aggregated CSI-RS configurations, where at most one pair of resource elements is drawn from each of the </w:t>
      </w:r>
      <w:r w:rsidRPr="00C12953">
        <w:rPr>
          <w:position w:val="-10"/>
        </w:rPr>
        <w:object w:dxaOrig="480" w:dyaOrig="340">
          <v:shape id="_x0000_i1063" type="#_x0000_t75" style="width:24pt;height:17.5pt" o:ole="">
            <v:imagedata r:id="rId85" o:title=""/>
          </v:shape>
          <o:OLEObject Type="Embed" ProgID="Equation.3" ShapeID="_x0000_i1063" DrawAspect="Content" ObjectID="_1551895242" r:id="rId87"/>
        </w:object>
      </w:r>
      <w:r>
        <w:t xml:space="preserve"> aggregated CSI-RS configurations.  For the case of </w:t>
      </w:r>
      <w:r>
        <w:rPr>
          <w:i/>
        </w:rPr>
        <w:t>CDMType</w:t>
      </w:r>
      <w:r>
        <w:t xml:space="preserve"> equal to </w:t>
      </w:r>
      <w:r>
        <w:rPr>
          <w:i/>
        </w:rPr>
        <w:t>CDM8</w:t>
      </w:r>
      <w:r>
        <w:t xml:space="preserve"> and the number of CSI-RS antenna ports equal to 32, the aggregated CSI-RS configurations from </w:t>
      </w:r>
      <w:r w:rsidRPr="00C81D46">
        <w:t xml:space="preserve">Table </w:t>
      </w:r>
      <w:r>
        <w:t>6.10.5.2-1</w:t>
      </w:r>
      <w:r w:rsidRPr="00C81D46">
        <w:t xml:space="preserve"> for normal cyclic prefix and from Table </w:t>
      </w:r>
      <w:r>
        <w:t>6.10.5.2-2</w:t>
      </w:r>
      <w:r w:rsidRPr="00C81D46">
        <w:t xml:space="preserve"> for extended cyclic prefix</w:t>
      </w:r>
      <w:r>
        <w:t xml:space="preserve"> are restricted to one of </w:t>
      </w:r>
      <w:r w:rsidRPr="002B6DCF">
        <w:rPr>
          <w:position w:val="-10"/>
        </w:rPr>
        <w:object w:dxaOrig="700" w:dyaOrig="300">
          <v:shape id="_x0000_i1064" type="#_x0000_t75" style="width:35pt;height:15pt" o:ole="">
            <v:imagedata r:id="rId88" o:title=""/>
          </v:shape>
          <o:OLEObject Type="Embed" ProgID="Equation.3" ShapeID="_x0000_i1064" DrawAspect="Content" ObjectID="_1551895243" r:id="rId89"/>
        </w:object>
      </w:r>
      <w:r>
        <w:t xml:space="preserve">, </w:t>
      </w:r>
      <w:r w:rsidRPr="002B6DCF">
        <w:rPr>
          <w:position w:val="-10"/>
        </w:rPr>
        <w:object w:dxaOrig="740" w:dyaOrig="300">
          <v:shape id="_x0000_i1065" type="#_x0000_t75" style="width:37pt;height:15pt" o:ole="">
            <v:imagedata r:id="rId90" o:title=""/>
          </v:shape>
          <o:OLEObject Type="Embed" ProgID="Equation.3" ShapeID="_x0000_i1065" DrawAspect="Content" ObjectID="_1551895244" r:id="rId91"/>
        </w:object>
      </w:r>
      <w:r>
        <w:t xml:space="preserve">, or </w:t>
      </w:r>
      <w:r w:rsidRPr="002B6DCF">
        <w:rPr>
          <w:position w:val="-10"/>
        </w:rPr>
        <w:object w:dxaOrig="700" w:dyaOrig="300">
          <v:shape id="_x0000_i1066" type="#_x0000_t75" style="width:35pt;height:15pt" o:ole="">
            <v:imagedata r:id="rId92" o:title=""/>
          </v:shape>
          <o:OLEObject Type="Embed" ProgID="Equation.3" ShapeID="_x0000_i1066" DrawAspect="Content" ObjectID="_1551895245" r:id="rId93"/>
        </w:object>
      </w:r>
      <w:ins w:id="4" w:author="Wei, Chao" w:date="2017-03-23T16:09:00Z">
        <w:r w:rsidR="009F2355">
          <w:t>in that order</w:t>
        </w:r>
      </w:ins>
      <w:r>
        <w:t xml:space="preserve">.  Antenna port number </w:t>
      </w:r>
      <w:r w:rsidRPr="00615772">
        <w:rPr>
          <w:position w:val="-14"/>
        </w:rPr>
        <w:object w:dxaOrig="1260" w:dyaOrig="380">
          <v:shape id="_x0000_i1067" type="#_x0000_t75" style="width:63pt;height:19pt" o:ole="">
            <v:imagedata r:id="rId94" o:title=""/>
          </v:shape>
          <o:OLEObject Type="Embed" ProgID="Equation.3" ShapeID="_x0000_i1067" DrawAspect="Content" ObjectID="_1551895246" r:id="rId95"/>
        </w:object>
      </w:r>
      <w:r>
        <w:t xml:space="preserve"> where </w:t>
      </w:r>
      <w:r w:rsidRPr="00181AC6">
        <w:rPr>
          <w:position w:val="-14"/>
        </w:rPr>
        <w:object w:dxaOrig="2180" w:dyaOrig="380">
          <v:shape id="_x0000_i1068" type="#_x0000_t75" style="width:109pt;height:19pt" o:ole="">
            <v:imagedata r:id="rId96" o:title=""/>
          </v:shape>
          <o:OLEObject Type="Embed" ProgID="Equation.3" ShapeID="_x0000_i1068" DrawAspect="Content" ObjectID="_1551895247" r:id="rId97"/>
        </w:object>
      </w:r>
      <w:r>
        <w:t xml:space="preserve"> for CSI-RS resource number </w:t>
      </w:r>
      <w:r w:rsidRPr="00E62A83">
        <w:rPr>
          <w:position w:val="-10"/>
        </w:rPr>
        <w:object w:dxaOrig="1560" w:dyaOrig="340">
          <v:shape id="_x0000_i1069" type="#_x0000_t75" style="width:78pt;height:17.5pt" o:ole="">
            <v:imagedata r:id="rId98" o:title=""/>
          </v:shape>
          <o:OLEObject Type="Embed" ProgID="Equation.3" ShapeID="_x0000_i1069" DrawAspect="Content" ObjectID="_1551895248" r:id="rId99"/>
        </w:object>
      </w:r>
      <w:r>
        <w:t>.  The sequence</w:t>
      </w:r>
      <w:r w:rsidRPr="00BB2D59">
        <w:rPr>
          <w:position w:val="-14"/>
        </w:rPr>
        <w:object w:dxaOrig="520" w:dyaOrig="340">
          <v:shape id="_x0000_i1070" type="#_x0000_t75" style="width:26pt;height:17.5pt" o:ole="">
            <v:imagedata r:id="rId100" o:title=""/>
          </v:shape>
          <o:OLEObject Type="Embed" ProgID="Equation.3" ShapeID="_x0000_i1070" DrawAspect="Content" ObjectID="_1551895249" r:id="rId101"/>
        </w:object>
      </w:r>
      <w:r>
        <w:t xml:space="preserve"> is given by Table 6.10.5.2-0A.</w:t>
      </w:r>
    </w:p>
    <w:p w:rsidR="009C46CA" w:rsidRDefault="009C46CA" w:rsidP="009C46CA">
      <w:pPr>
        <w:pStyle w:val="TH"/>
      </w:pPr>
      <w:r>
        <w:t xml:space="preserve">Table 6.10.5.2-0A: The sequence </w:t>
      </w:r>
      <w:r w:rsidRPr="00BB2D59">
        <w:rPr>
          <w:position w:val="-14"/>
        </w:rPr>
        <w:object w:dxaOrig="520" w:dyaOrig="340">
          <v:shape id="_x0000_i1071" type="#_x0000_t75" style="width:26pt;height:17.5pt" o:ole="">
            <v:imagedata r:id="rId102" o:title=""/>
          </v:shape>
          <o:OLEObject Type="Embed" ProgID="Equation.3" ShapeID="_x0000_i1071" DrawAspect="Content" ObjectID="_1551895250" r:id="rId103"/>
        </w:object>
      </w:r>
      <w:r>
        <w:t xml:space="preserve"> for </w:t>
      </w:r>
      <w:r w:rsidRPr="009E7220">
        <w:rPr>
          <w:i/>
        </w:rPr>
        <w:t>CDM</w:t>
      </w:r>
      <w:r>
        <w:rPr>
          <w:i/>
        </w:rPr>
        <w:t>8</w:t>
      </w:r>
      <w:r>
        <w:t xml:space="preserve"> with 32 CSI-RS antenna ports.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17"/>
        <w:gridCol w:w="5602"/>
      </w:tblGrid>
      <w:tr w:rsidR="009C46CA" w:rsidRPr="00A6556E" w:rsidTr="00DB6558">
        <w:trPr>
          <w:trHeight w:val="597"/>
          <w:jc w:val="center"/>
        </w:trPr>
        <w:tc>
          <w:tcPr>
            <w:tcW w:w="0" w:type="auto"/>
            <w:shd w:val="clear" w:color="auto" w:fill="D9D9D9"/>
            <w:vAlign w:val="center"/>
          </w:tcPr>
          <w:p w:rsidR="009C46CA" w:rsidRPr="0043120D" w:rsidRDefault="009C46CA" w:rsidP="00DB6558">
            <w:pPr>
              <w:pStyle w:val="TAH"/>
            </w:pPr>
            <w:r w:rsidRPr="009F7378">
              <w:rPr>
                <w:position w:val="-10"/>
              </w:rPr>
              <w:object w:dxaOrig="200" w:dyaOrig="240">
                <v:shape id="_x0000_i1072" type="#_x0000_t75" style="width:10.5pt;height:11.5pt" o:ole="">
                  <v:imagedata r:id="rId104" o:title=""/>
                </v:shape>
                <o:OLEObject Type="Embed" ProgID="Equation.3" ShapeID="_x0000_i1072" DrawAspect="Content" ObjectID="_1551895251" r:id="rId105"/>
              </w:object>
            </w:r>
          </w:p>
        </w:tc>
        <w:tc>
          <w:tcPr>
            <w:tcW w:w="0" w:type="auto"/>
            <w:shd w:val="clear" w:color="auto" w:fill="D9D9D9"/>
            <w:vAlign w:val="center"/>
          </w:tcPr>
          <w:p w:rsidR="009C46CA" w:rsidRPr="0043120D" w:rsidRDefault="009C46CA" w:rsidP="00DB6558">
            <w:pPr>
              <w:pStyle w:val="TAH"/>
            </w:pPr>
            <w:r w:rsidRPr="00BB2D59">
              <w:rPr>
                <w:position w:val="-14"/>
              </w:rPr>
              <w:object w:dxaOrig="5380" w:dyaOrig="340">
                <v:shape id="_x0000_i1073" type="#_x0000_t75" style="width:269pt;height:17.5pt" o:ole="">
                  <v:imagedata r:id="rId106" o:title=""/>
                </v:shape>
                <o:OLEObject Type="Embed" ProgID="Equation.3" ShapeID="_x0000_i1073" DrawAspect="Content" ObjectID="_1551895252" r:id="rId107"/>
              </w:object>
            </w:r>
          </w:p>
        </w:tc>
      </w:tr>
      <w:tr w:rsidR="009C46CA" w:rsidTr="00DB6558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:rsidR="009C46CA" w:rsidRDefault="009C46CA" w:rsidP="00DB6558">
            <w:pPr>
              <w:pStyle w:val="TAC"/>
            </w:pPr>
            <w:r>
              <w:t>15, 17, 19, 21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9C46CA" w:rsidRDefault="009C46CA" w:rsidP="00DB6558">
            <w:pPr>
              <w:pStyle w:val="TAC"/>
            </w:pPr>
            <w:r w:rsidRPr="00A6556E">
              <w:rPr>
                <w:position w:val="-10"/>
              </w:rPr>
              <w:object w:dxaOrig="2060" w:dyaOrig="360">
                <v:shape id="_x0000_i1074" type="#_x0000_t75" style="width:103pt;height:18.5pt" o:ole="">
                  <v:imagedata r:id="rId108" o:title=""/>
                </v:shape>
                <o:OLEObject Type="Embed" ProgID="Equation.3" ShapeID="_x0000_i1074" DrawAspect="Content" ObjectID="_1551895253" r:id="rId109"/>
              </w:object>
            </w:r>
          </w:p>
        </w:tc>
      </w:tr>
      <w:tr w:rsidR="009C46CA" w:rsidTr="00DB6558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:rsidR="009C46CA" w:rsidRDefault="009C46CA" w:rsidP="00DB6558">
            <w:pPr>
              <w:pStyle w:val="TAC"/>
            </w:pPr>
            <w:r>
              <w:t>16, 18, 20, 22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9C46CA" w:rsidRDefault="009C46CA" w:rsidP="00DB6558">
            <w:pPr>
              <w:pStyle w:val="TAC"/>
            </w:pPr>
            <w:r w:rsidRPr="00A6556E">
              <w:rPr>
                <w:position w:val="-10"/>
              </w:rPr>
              <w:object w:dxaOrig="2640" w:dyaOrig="360">
                <v:shape id="_x0000_i1075" type="#_x0000_t75" style="width:132.5pt;height:18.5pt" o:ole="">
                  <v:imagedata r:id="rId110" o:title=""/>
                </v:shape>
                <o:OLEObject Type="Embed" ProgID="Equation.3" ShapeID="_x0000_i1075" DrawAspect="Content" ObjectID="_1551895254" r:id="rId111"/>
              </w:object>
            </w:r>
          </w:p>
        </w:tc>
      </w:tr>
      <w:tr w:rsidR="009C46CA" w:rsidTr="00DB6558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:rsidR="009C46CA" w:rsidRDefault="009C46CA" w:rsidP="00DB6558">
            <w:pPr>
              <w:pStyle w:val="TAC"/>
            </w:pPr>
            <w:r>
              <w:t>23, 25, 27, 29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9C46CA" w:rsidRDefault="009C46CA" w:rsidP="00DB6558">
            <w:pPr>
              <w:pStyle w:val="TAC"/>
            </w:pPr>
            <w:r w:rsidRPr="00A6556E">
              <w:rPr>
                <w:position w:val="-10"/>
              </w:rPr>
              <w:object w:dxaOrig="2640" w:dyaOrig="360">
                <v:shape id="_x0000_i1076" type="#_x0000_t75" style="width:132.5pt;height:18.5pt" o:ole="">
                  <v:imagedata r:id="rId112" o:title=""/>
                </v:shape>
                <o:OLEObject Type="Embed" ProgID="Equation.3" ShapeID="_x0000_i1076" DrawAspect="Content" ObjectID="_1551895255" r:id="rId113"/>
              </w:object>
            </w:r>
          </w:p>
        </w:tc>
      </w:tr>
      <w:tr w:rsidR="009C46CA" w:rsidTr="00DB6558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:rsidR="009C46CA" w:rsidRDefault="009C46CA" w:rsidP="00DB6558">
            <w:pPr>
              <w:pStyle w:val="TAC"/>
            </w:pPr>
            <w:r>
              <w:t>24, 26, 28, 30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9C46CA" w:rsidRDefault="009C46CA" w:rsidP="00DB6558">
            <w:pPr>
              <w:pStyle w:val="TAC"/>
            </w:pPr>
            <w:r w:rsidRPr="00A6556E">
              <w:rPr>
                <w:position w:val="-10"/>
              </w:rPr>
              <w:object w:dxaOrig="2640" w:dyaOrig="360">
                <v:shape id="_x0000_i1077" type="#_x0000_t75" style="width:132.5pt;height:18.5pt" o:ole="">
                  <v:imagedata r:id="rId114" o:title=""/>
                </v:shape>
                <o:OLEObject Type="Embed" ProgID="Equation.3" ShapeID="_x0000_i1077" DrawAspect="Content" ObjectID="_1551895256" r:id="rId115"/>
              </w:object>
            </w:r>
          </w:p>
        </w:tc>
      </w:tr>
      <w:tr w:rsidR="009C46CA" w:rsidTr="00DB6558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:rsidR="009C46CA" w:rsidRDefault="009C46CA" w:rsidP="00DB6558">
            <w:pPr>
              <w:pStyle w:val="TAC"/>
            </w:pPr>
            <w:r>
              <w:t>31, 33, 35, 37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9C46CA" w:rsidRDefault="009C46CA" w:rsidP="00DB6558">
            <w:pPr>
              <w:pStyle w:val="TAC"/>
            </w:pPr>
            <w:r w:rsidRPr="00A6556E">
              <w:rPr>
                <w:position w:val="-10"/>
              </w:rPr>
              <w:object w:dxaOrig="2640" w:dyaOrig="360">
                <v:shape id="_x0000_i1078" type="#_x0000_t75" style="width:132.5pt;height:18.5pt" o:ole="">
                  <v:imagedata r:id="rId116" o:title=""/>
                </v:shape>
                <o:OLEObject Type="Embed" ProgID="Equation.3" ShapeID="_x0000_i1078" DrawAspect="Content" ObjectID="_1551895257" r:id="rId117"/>
              </w:object>
            </w:r>
          </w:p>
        </w:tc>
      </w:tr>
      <w:tr w:rsidR="009C46CA" w:rsidTr="00DB6558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:rsidR="009C46CA" w:rsidRDefault="009C46CA" w:rsidP="00DB6558">
            <w:pPr>
              <w:pStyle w:val="TAC"/>
            </w:pPr>
            <w:r>
              <w:t>32, 34, 36, 38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9C46CA" w:rsidRDefault="009C46CA" w:rsidP="00DB6558">
            <w:pPr>
              <w:pStyle w:val="TAC"/>
            </w:pPr>
            <w:r w:rsidRPr="00A6556E">
              <w:rPr>
                <w:position w:val="-10"/>
              </w:rPr>
              <w:object w:dxaOrig="2640" w:dyaOrig="360">
                <v:shape id="_x0000_i1079" type="#_x0000_t75" style="width:132.5pt;height:18.5pt" o:ole="">
                  <v:imagedata r:id="rId118" o:title=""/>
                </v:shape>
                <o:OLEObject Type="Embed" ProgID="Equation.3" ShapeID="_x0000_i1079" DrawAspect="Content" ObjectID="_1551895258" r:id="rId119"/>
              </w:object>
            </w:r>
          </w:p>
        </w:tc>
      </w:tr>
      <w:tr w:rsidR="009C46CA" w:rsidTr="00DB6558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:rsidR="009C46CA" w:rsidRDefault="009C46CA" w:rsidP="00DB6558">
            <w:pPr>
              <w:pStyle w:val="TAC"/>
            </w:pPr>
            <w:r>
              <w:t>39, 41, 43, 45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9C46CA" w:rsidRDefault="009C46CA" w:rsidP="00DB6558">
            <w:pPr>
              <w:pStyle w:val="TAC"/>
            </w:pPr>
            <w:r w:rsidRPr="00A6556E">
              <w:rPr>
                <w:position w:val="-10"/>
              </w:rPr>
              <w:object w:dxaOrig="2640" w:dyaOrig="360">
                <v:shape id="_x0000_i1080" type="#_x0000_t75" style="width:132.5pt;height:18.5pt" o:ole="">
                  <v:imagedata r:id="rId120" o:title=""/>
                </v:shape>
                <o:OLEObject Type="Embed" ProgID="Equation.3" ShapeID="_x0000_i1080" DrawAspect="Content" ObjectID="_1551895259" r:id="rId121"/>
              </w:object>
            </w:r>
          </w:p>
        </w:tc>
      </w:tr>
      <w:tr w:rsidR="009C46CA" w:rsidTr="00DB6558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:rsidR="009C46CA" w:rsidRDefault="009C46CA" w:rsidP="00DB6558">
            <w:pPr>
              <w:pStyle w:val="TAC"/>
            </w:pPr>
            <w:r>
              <w:t>40, 42, 44, 46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9C46CA" w:rsidRDefault="009C46CA" w:rsidP="00DB6558">
            <w:pPr>
              <w:pStyle w:val="TAC"/>
            </w:pPr>
            <w:r w:rsidRPr="00A6556E">
              <w:rPr>
                <w:position w:val="-10"/>
              </w:rPr>
              <w:object w:dxaOrig="2640" w:dyaOrig="360">
                <v:shape id="_x0000_i1081" type="#_x0000_t75" style="width:132.5pt;height:18.5pt" o:ole="">
                  <v:imagedata r:id="rId122" o:title=""/>
                </v:shape>
                <o:OLEObject Type="Embed" ProgID="Equation.3" ShapeID="_x0000_i1081" DrawAspect="Content" ObjectID="_1551895260" r:id="rId123"/>
              </w:object>
            </w:r>
          </w:p>
        </w:tc>
      </w:tr>
    </w:tbl>
    <w:p w:rsidR="009C46CA" w:rsidRDefault="009C46CA" w:rsidP="009C46CA"/>
    <w:p w:rsidR="009C46CA" w:rsidRDefault="009C46CA" w:rsidP="009C46CA">
      <w:r>
        <w:t xml:space="preserve">For the case of </w:t>
      </w:r>
      <w:r>
        <w:rPr>
          <w:i/>
        </w:rPr>
        <w:t>CDMType</w:t>
      </w:r>
      <w:r>
        <w:t xml:space="preserve"> equal to </w:t>
      </w:r>
      <w:r>
        <w:rPr>
          <w:i/>
        </w:rPr>
        <w:t>CDM8</w:t>
      </w:r>
      <w:r>
        <w:t xml:space="preserve"> and the number of CSI-RS antenna ports equal to 24:</w:t>
      </w:r>
    </w:p>
    <w:p w:rsidR="009C46CA" w:rsidRDefault="009C46CA" w:rsidP="009C46CA">
      <w:pPr>
        <w:pStyle w:val="EQ"/>
        <w:jc w:val="center"/>
      </w:pPr>
      <w:r w:rsidRPr="00C12953">
        <w:rPr>
          <w:position w:val="-14"/>
        </w:rPr>
        <w:object w:dxaOrig="1800" w:dyaOrig="380">
          <v:shape id="_x0000_i1082" type="#_x0000_t75" style="width:90.5pt;height:19pt" o:ole="">
            <v:imagedata r:id="rId73" o:title=""/>
          </v:shape>
          <o:OLEObject Type="Embed" ProgID="Equation.3" ShapeID="_x0000_i1082" DrawAspect="Content" ObjectID="_1551895261" r:id="rId124"/>
        </w:object>
      </w:r>
    </w:p>
    <w:p w:rsidR="009C46CA" w:rsidRPr="004540DC" w:rsidRDefault="009C46CA" w:rsidP="009C46CA">
      <w:r w:rsidRPr="00EA0ECF">
        <w:t>where</w:t>
      </w:r>
    </w:p>
    <w:p w:rsidR="009C46CA" w:rsidRDefault="009C46CA" w:rsidP="009C46CA">
      <w:pPr>
        <w:pStyle w:val="EQ"/>
        <w:jc w:val="center"/>
      </w:pPr>
      <w:r w:rsidRPr="00B17402">
        <w:rPr>
          <w:position w:val="-178"/>
        </w:rPr>
        <w:object w:dxaOrig="6220" w:dyaOrig="3640">
          <v:shape id="_x0000_i1083" type="#_x0000_t75" style="width:311pt;height:182pt" o:ole="">
            <v:imagedata r:id="rId125" o:title=""/>
          </v:shape>
          <o:OLEObject Type="Embed" ProgID="Equation.3" ShapeID="_x0000_i1083" DrawAspect="Content" ObjectID="_1551895262" r:id="rId126"/>
        </w:object>
      </w:r>
    </w:p>
    <w:p w:rsidR="009C46CA" w:rsidRDefault="009C46CA" w:rsidP="009C46CA">
      <w:r>
        <w:t xml:space="preserve">For the case of </w:t>
      </w:r>
      <w:r>
        <w:rPr>
          <w:i/>
        </w:rPr>
        <w:t>CDMType</w:t>
      </w:r>
      <w:r>
        <w:t xml:space="preserve"> equal to </w:t>
      </w:r>
      <w:r>
        <w:rPr>
          <w:i/>
        </w:rPr>
        <w:t>CDM8</w:t>
      </w:r>
      <w:r>
        <w:t xml:space="preserve"> and the number of CSI-RS antenna ports equal to 24, the aggregated CSI-RS configurations from </w:t>
      </w:r>
      <w:r w:rsidRPr="00C81D46">
        <w:t xml:space="preserve">Table </w:t>
      </w:r>
      <w:r>
        <w:t>6.10.5.2-1</w:t>
      </w:r>
      <w:r w:rsidRPr="00C81D46">
        <w:t xml:space="preserve"> for normal cyclic prefix </w:t>
      </w:r>
      <w:r>
        <w:t xml:space="preserve">are restricted to </w:t>
      </w:r>
      <w:r w:rsidRPr="002B6DCF">
        <w:rPr>
          <w:position w:val="-10"/>
        </w:rPr>
        <w:object w:dxaOrig="540" w:dyaOrig="300">
          <v:shape id="_x0000_i1084" type="#_x0000_t75" style="width:27pt;height:15pt" o:ole="">
            <v:imagedata r:id="rId127" o:title=""/>
          </v:shape>
          <o:OLEObject Type="Embed" ProgID="Equation.3" ShapeID="_x0000_i1084" DrawAspect="Content" ObjectID="_1551895263" r:id="rId128"/>
        </w:object>
      </w:r>
      <w:r>
        <w:t xml:space="preserve"> in that order.  Resource elements for CDM8 patterns are determined as follows:</w:t>
      </w:r>
    </w:p>
    <w:p w:rsidR="009C46CA" w:rsidRPr="00B2680D" w:rsidRDefault="009C46CA" w:rsidP="009C46CA">
      <w:pPr>
        <w:pStyle w:val="B1"/>
      </w:pPr>
      <w:r w:rsidRPr="00B2680D">
        <w:t>-</w:t>
      </w:r>
      <w:r w:rsidRPr="00B2680D">
        <w:tab/>
        <w:t xml:space="preserve">Aggregating resource element quadruplet </w:t>
      </w:r>
      <w:r w:rsidRPr="002B6DCF">
        <w:rPr>
          <w:position w:val="-10"/>
        </w:rPr>
        <w:object w:dxaOrig="460" w:dyaOrig="300">
          <v:shape id="_x0000_i1085" type="#_x0000_t75" style="width:23pt;height:15pt" o:ole="">
            <v:imagedata r:id="rId81" o:title=""/>
          </v:shape>
          <o:OLEObject Type="Embed" ProgID="Equation.3" ShapeID="_x0000_i1085" DrawAspect="Content" ObjectID="_1551895264" r:id="rId129"/>
        </w:object>
      </w:r>
      <w:r w:rsidRPr="00B2680D">
        <w:t xml:space="preserve"> satisfying </w:t>
      </w:r>
      <w:r w:rsidRPr="002B6DCF">
        <w:rPr>
          <w:position w:val="-10"/>
        </w:rPr>
        <w:object w:dxaOrig="480" w:dyaOrig="279">
          <v:shape id="_x0000_i1086" type="#_x0000_t75" style="width:24pt;height:14pt" o:ole="">
            <v:imagedata r:id="rId130" o:title=""/>
          </v:shape>
          <o:OLEObject Type="Embed" ProgID="Equation.3" ShapeID="_x0000_i1086" DrawAspect="Content" ObjectID="_1551895265" r:id="rId131"/>
        </w:object>
      </w:r>
      <w:r w:rsidRPr="00B2680D">
        <w:t xml:space="preserve"> from CSI-RS configuration 1 with resource element quadruplet </w:t>
      </w:r>
      <w:r w:rsidRPr="002B6DCF">
        <w:rPr>
          <w:position w:val="-10"/>
        </w:rPr>
        <w:object w:dxaOrig="460" w:dyaOrig="300">
          <v:shape id="_x0000_i1087" type="#_x0000_t75" style="width:23pt;height:15pt" o:ole="">
            <v:imagedata r:id="rId81" o:title=""/>
          </v:shape>
          <o:OLEObject Type="Embed" ProgID="Equation.3" ShapeID="_x0000_i1087" DrawAspect="Content" ObjectID="_1551895266" r:id="rId132"/>
        </w:object>
      </w:r>
      <w:r w:rsidRPr="00B2680D">
        <w:t xml:space="preserve"> satisfying </w:t>
      </w:r>
      <w:r w:rsidRPr="002B6DCF">
        <w:rPr>
          <w:position w:val="-10"/>
        </w:rPr>
        <w:object w:dxaOrig="480" w:dyaOrig="279">
          <v:shape id="_x0000_i1088" type="#_x0000_t75" style="width:24pt;height:14pt" o:ole="">
            <v:imagedata r:id="rId130" o:title=""/>
          </v:shape>
          <o:OLEObject Type="Embed" ProgID="Equation.3" ShapeID="_x0000_i1088" DrawAspect="Content" ObjectID="_1551895267" r:id="rId133"/>
        </w:object>
      </w:r>
      <w:r w:rsidRPr="00B2680D">
        <w:t xml:space="preserve"> from CSI-RS configuration 2</w:t>
      </w:r>
    </w:p>
    <w:p w:rsidR="009C46CA" w:rsidRPr="00B2680D" w:rsidRDefault="009C46CA" w:rsidP="009C46CA">
      <w:pPr>
        <w:pStyle w:val="B1"/>
      </w:pPr>
      <w:r w:rsidRPr="00B2680D">
        <w:t>-</w:t>
      </w:r>
      <w:r w:rsidRPr="00B2680D">
        <w:tab/>
        <w:t xml:space="preserve">Aggregating resource element quadruplet </w:t>
      </w:r>
      <w:r w:rsidRPr="002B6DCF">
        <w:rPr>
          <w:position w:val="-10"/>
        </w:rPr>
        <w:object w:dxaOrig="460" w:dyaOrig="300">
          <v:shape id="_x0000_i1089" type="#_x0000_t75" style="width:23pt;height:15pt" o:ole="">
            <v:imagedata r:id="rId81" o:title=""/>
          </v:shape>
          <o:OLEObject Type="Embed" ProgID="Equation.3" ShapeID="_x0000_i1089" DrawAspect="Content" ObjectID="_1551895268" r:id="rId134"/>
        </w:object>
      </w:r>
      <w:r w:rsidRPr="00B2680D">
        <w:t xml:space="preserve"> satisfying </w:t>
      </w:r>
      <w:r w:rsidRPr="002B6DCF">
        <w:rPr>
          <w:position w:val="-10"/>
        </w:rPr>
        <w:object w:dxaOrig="480" w:dyaOrig="279">
          <v:shape id="_x0000_i1090" type="#_x0000_t75" style="width:24pt;height:14pt" o:ole="">
            <v:imagedata r:id="rId130" o:title=""/>
          </v:shape>
          <o:OLEObject Type="Embed" ProgID="Equation.3" ShapeID="_x0000_i1090" DrawAspect="Content" ObjectID="_1551895269" r:id="rId135"/>
        </w:object>
      </w:r>
      <w:r w:rsidRPr="00B2680D">
        <w:t xml:space="preserve"> from CSI-RS configuration 3 with resource element quadruplet </w:t>
      </w:r>
      <w:r w:rsidRPr="002B6DCF">
        <w:rPr>
          <w:position w:val="-10"/>
        </w:rPr>
        <w:object w:dxaOrig="460" w:dyaOrig="300">
          <v:shape id="_x0000_i1091" type="#_x0000_t75" style="width:23pt;height:15pt" o:ole="">
            <v:imagedata r:id="rId81" o:title=""/>
          </v:shape>
          <o:OLEObject Type="Embed" ProgID="Equation.3" ShapeID="_x0000_i1091" DrawAspect="Content" ObjectID="_1551895270" r:id="rId136"/>
        </w:object>
      </w:r>
      <w:r w:rsidRPr="00B2680D">
        <w:t xml:space="preserve"> satisfying </w:t>
      </w:r>
      <w:r w:rsidRPr="002B6DCF">
        <w:rPr>
          <w:position w:val="-10"/>
        </w:rPr>
        <w:object w:dxaOrig="460" w:dyaOrig="279">
          <v:shape id="_x0000_i1092" type="#_x0000_t75" style="width:23pt;height:14pt" o:ole="">
            <v:imagedata r:id="rId137" o:title=""/>
          </v:shape>
          <o:OLEObject Type="Embed" ProgID="Equation.3" ShapeID="_x0000_i1092" DrawAspect="Content" ObjectID="_1551895271" r:id="rId138"/>
        </w:object>
      </w:r>
      <w:r w:rsidRPr="00B2680D">
        <w:t xml:space="preserve"> from CSI-RS configuration 1</w:t>
      </w:r>
    </w:p>
    <w:p w:rsidR="009C46CA" w:rsidRDefault="009C46CA" w:rsidP="009C46CA">
      <w:pPr>
        <w:pStyle w:val="B1"/>
      </w:pPr>
      <w:r w:rsidRPr="00B2680D">
        <w:t>-</w:t>
      </w:r>
      <w:r w:rsidRPr="00B2680D">
        <w:tab/>
        <w:t xml:space="preserve">Aggregating resource element quadruplet </w:t>
      </w:r>
      <w:r w:rsidRPr="002B6DCF">
        <w:rPr>
          <w:position w:val="-10"/>
        </w:rPr>
        <w:object w:dxaOrig="460" w:dyaOrig="300">
          <v:shape id="_x0000_i1093" type="#_x0000_t75" style="width:23pt;height:15pt" o:ole="">
            <v:imagedata r:id="rId81" o:title=""/>
          </v:shape>
          <o:OLEObject Type="Embed" ProgID="Equation.3" ShapeID="_x0000_i1093" DrawAspect="Content" ObjectID="_1551895272" r:id="rId139"/>
        </w:object>
      </w:r>
      <w:r w:rsidRPr="00B2680D">
        <w:t xml:space="preserve"> satisfying </w:t>
      </w:r>
      <w:r w:rsidRPr="002B6DCF">
        <w:rPr>
          <w:position w:val="-10"/>
        </w:rPr>
        <w:object w:dxaOrig="460" w:dyaOrig="279">
          <v:shape id="_x0000_i1094" type="#_x0000_t75" style="width:23pt;height:14pt" o:ole="">
            <v:imagedata r:id="rId137" o:title=""/>
          </v:shape>
          <o:OLEObject Type="Embed" ProgID="Equation.3" ShapeID="_x0000_i1094" DrawAspect="Content" ObjectID="_1551895273" r:id="rId140"/>
        </w:object>
      </w:r>
      <w:r w:rsidRPr="00B2680D">
        <w:t xml:space="preserve"> from CSI-RS configuration 2 with resource element quadruplet </w:t>
      </w:r>
      <w:r w:rsidRPr="002B6DCF">
        <w:rPr>
          <w:position w:val="-10"/>
        </w:rPr>
        <w:object w:dxaOrig="460" w:dyaOrig="300">
          <v:shape id="_x0000_i1095" type="#_x0000_t75" style="width:23pt;height:15pt" o:ole="">
            <v:imagedata r:id="rId81" o:title=""/>
          </v:shape>
          <o:OLEObject Type="Embed" ProgID="Equation.3" ShapeID="_x0000_i1095" DrawAspect="Content" ObjectID="_1551895274" r:id="rId141"/>
        </w:object>
      </w:r>
      <w:r w:rsidRPr="00B2680D">
        <w:t xml:space="preserve"> satisfying </w:t>
      </w:r>
      <w:r w:rsidRPr="002B6DCF">
        <w:rPr>
          <w:position w:val="-10"/>
        </w:rPr>
        <w:object w:dxaOrig="460" w:dyaOrig="279">
          <v:shape id="_x0000_i1096" type="#_x0000_t75" style="width:23pt;height:14pt" o:ole="">
            <v:imagedata r:id="rId137" o:title=""/>
          </v:shape>
          <o:OLEObject Type="Embed" ProgID="Equation.3" ShapeID="_x0000_i1096" DrawAspect="Content" ObjectID="_1551895275" r:id="rId142"/>
        </w:object>
      </w:r>
      <w:r w:rsidRPr="00B2680D">
        <w:t xml:space="preserve"> from CSI-RS configuration 3</w:t>
      </w:r>
    </w:p>
    <w:p w:rsidR="009C46CA" w:rsidRDefault="009C46CA" w:rsidP="009C46CA">
      <w:r>
        <w:t xml:space="preserve">Antenna port number </w:t>
      </w:r>
      <w:r w:rsidRPr="00615772">
        <w:rPr>
          <w:position w:val="-14"/>
        </w:rPr>
        <w:object w:dxaOrig="1260" w:dyaOrig="380">
          <v:shape id="_x0000_i1097" type="#_x0000_t75" style="width:63pt;height:19pt" o:ole="">
            <v:imagedata r:id="rId67" o:title=""/>
          </v:shape>
          <o:OLEObject Type="Embed" ProgID="Equation.3" ShapeID="_x0000_i1097" DrawAspect="Content" ObjectID="_1551895276" r:id="rId143"/>
        </w:object>
      </w:r>
      <w:r>
        <w:t xml:space="preserve"> where </w:t>
      </w:r>
      <w:r w:rsidRPr="00181AC6">
        <w:rPr>
          <w:position w:val="-14"/>
        </w:rPr>
        <w:object w:dxaOrig="2180" w:dyaOrig="380">
          <v:shape id="_x0000_i1098" type="#_x0000_t75" style="width:109pt;height:19pt" o:ole="">
            <v:imagedata r:id="rId69" o:title=""/>
          </v:shape>
          <o:OLEObject Type="Embed" ProgID="Equation.3" ShapeID="_x0000_i1098" DrawAspect="Content" ObjectID="_1551895277" r:id="rId144"/>
        </w:object>
      </w:r>
      <w:r>
        <w:t xml:space="preserve"> for CSI-RS resource number </w:t>
      </w:r>
      <w:r w:rsidRPr="00E62A83">
        <w:rPr>
          <w:position w:val="-10"/>
        </w:rPr>
        <w:object w:dxaOrig="1560" w:dyaOrig="340">
          <v:shape id="_x0000_i1099" type="#_x0000_t75" style="width:78pt;height:17.5pt" o:ole="">
            <v:imagedata r:id="rId71" o:title=""/>
          </v:shape>
          <o:OLEObject Type="Embed" ProgID="Equation.3" ShapeID="_x0000_i1099" DrawAspect="Content" ObjectID="_1551895278" r:id="rId145"/>
        </w:object>
      </w:r>
      <w:r>
        <w:t>.  The sequence</w:t>
      </w:r>
      <w:r w:rsidRPr="00BB2D59">
        <w:rPr>
          <w:position w:val="-14"/>
        </w:rPr>
        <w:object w:dxaOrig="520" w:dyaOrig="340">
          <v:shape id="_x0000_i1100" type="#_x0000_t75" style="width:26pt;height:17.5pt" o:ole="">
            <v:imagedata r:id="rId102" o:title=""/>
          </v:shape>
          <o:OLEObject Type="Embed" ProgID="Equation.3" ShapeID="_x0000_i1100" DrawAspect="Content" ObjectID="_1551895279" r:id="rId146"/>
        </w:object>
      </w:r>
      <w:r>
        <w:t xml:space="preserve"> is given by Table 6.10.5.2-0B.</w:t>
      </w:r>
    </w:p>
    <w:p w:rsidR="009C46CA" w:rsidRDefault="009C46CA" w:rsidP="009C46CA">
      <w:pPr>
        <w:pStyle w:val="TH"/>
      </w:pPr>
      <w:r>
        <w:t xml:space="preserve">Table 6.10.5.2-0B: The sequence </w:t>
      </w:r>
      <w:r w:rsidRPr="00BB2D59">
        <w:rPr>
          <w:position w:val="-14"/>
        </w:rPr>
        <w:object w:dxaOrig="520" w:dyaOrig="340">
          <v:shape id="_x0000_i1101" type="#_x0000_t75" style="width:26pt;height:17.5pt" o:ole="">
            <v:imagedata r:id="rId102" o:title=""/>
          </v:shape>
          <o:OLEObject Type="Embed" ProgID="Equation.3" ShapeID="_x0000_i1101" DrawAspect="Content" ObjectID="_1551895280" r:id="rId147"/>
        </w:object>
      </w:r>
      <w:r>
        <w:t xml:space="preserve"> for </w:t>
      </w:r>
      <w:r w:rsidRPr="009E7220">
        <w:rPr>
          <w:i/>
        </w:rPr>
        <w:t>CDM</w:t>
      </w:r>
      <w:r>
        <w:rPr>
          <w:i/>
        </w:rPr>
        <w:t>8</w:t>
      </w:r>
      <w:r>
        <w:t xml:space="preserve"> with 24 CSI-RS antenna ports.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17"/>
        <w:gridCol w:w="5602"/>
      </w:tblGrid>
      <w:tr w:rsidR="009C46CA" w:rsidRPr="00A6556E" w:rsidTr="00DB6558">
        <w:trPr>
          <w:trHeight w:val="597"/>
          <w:jc w:val="center"/>
        </w:trPr>
        <w:tc>
          <w:tcPr>
            <w:tcW w:w="0" w:type="auto"/>
            <w:shd w:val="clear" w:color="auto" w:fill="D9D9D9"/>
            <w:vAlign w:val="center"/>
          </w:tcPr>
          <w:p w:rsidR="009C46CA" w:rsidRPr="0043120D" w:rsidRDefault="009C46CA" w:rsidP="00DB6558">
            <w:pPr>
              <w:pStyle w:val="TAH"/>
            </w:pPr>
            <w:r w:rsidRPr="009F7378">
              <w:rPr>
                <w:position w:val="-10"/>
              </w:rPr>
              <w:object w:dxaOrig="200" w:dyaOrig="240">
                <v:shape id="_x0000_i1102" type="#_x0000_t75" style="width:10.5pt;height:11.5pt" o:ole="">
                  <v:imagedata r:id="rId104" o:title=""/>
                </v:shape>
                <o:OLEObject Type="Embed" ProgID="Equation.3" ShapeID="_x0000_i1102" DrawAspect="Content" ObjectID="_1551895281" r:id="rId148"/>
              </w:object>
            </w:r>
          </w:p>
        </w:tc>
        <w:tc>
          <w:tcPr>
            <w:tcW w:w="0" w:type="auto"/>
            <w:shd w:val="clear" w:color="auto" w:fill="D9D9D9"/>
            <w:vAlign w:val="center"/>
          </w:tcPr>
          <w:p w:rsidR="009C46CA" w:rsidRPr="0043120D" w:rsidRDefault="009C46CA" w:rsidP="00DB6558">
            <w:pPr>
              <w:pStyle w:val="TAH"/>
            </w:pPr>
            <w:r w:rsidRPr="00BB2D59">
              <w:rPr>
                <w:position w:val="-14"/>
              </w:rPr>
              <w:object w:dxaOrig="5380" w:dyaOrig="340">
                <v:shape id="_x0000_i1103" type="#_x0000_t75" style="width:269pt;height:17.5pt" o:ole="">
                  <v:imagedata r:id="rId106" o:title=""/>
                </v:shape>
                <o:OLEObject Type="Embed" ProgID="Equation.3" ShapeID="_x0000_i1103" DrawAspect="Content" ObjectID="_1551895282" r:id="rId149"/>
              </w:object>
            </w:r>
          </w:p>
        </w:tc>
      </w:tr>
      <w:tr w:rsidR="009C46CA" w:rsidTr="00DB6558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:rsidR="009C46CA" w:rsidRDefault="009C46CA" w:rsidP="00DB6558">
            <w:pPr>
              <w:pStyle w:val="TAC"/>
            </w:pPr>
            <w:r>
              <w:t>15, 25, 31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9C46CA" w:rsidRDefault="009C46CA" w:rsidP="00DB6558">
            <w:pPr>
              <w:pStyle w:val="TAC"/>
            </w:pPr>
            <w:r w:rsidRPr="00A6556E">
              <w:rPr>
                <w:position w:val="-10"/>
              </w:rPr>
              <w:object w:dxaOrig="2060" w:dyaOrig="360">
                <v:shape id="_x0000_i1104" type="#_x0000_t75" style="width:103pt;height:18.5pt" o:ole="">
                  <v:imagedata r:id="rId108" o:title=""/>
                </v:shape>
                <o:OLEObject Type="Embed" ProgID="Equation.3" ShapeID="_x0000_i1104" DrawAspect="Content" ObjectID="_1551895283" r:id="rId150"/>
              </w:object>
            </w:r>
          </w:p>
        </w:tc>
      </w:tr>
      <w:tr w:rsidR="009C46CA" w:rsidTr="00DB6558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:rsidR="009C46CA" w:rsidRDefault="009C46CA" w:rsidP="00DB6558">
            <w:pPr>
              <w:pStyle w:val="TAC"/>
            </w:pPr>
            <w:r>
              <w:t>16, 26, 32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9C46CA" w:rsidRDefault="009C46CA" w:rsidP="00DB6558">
            <w:pPr>
              <w:pStyle w:val="TAC"/>
            </w:pPr>
            <w:r w:rsidRPr="00A6556E">
              <w:rPr>
                <w:position w:val="-10"/>
              </w:rPr>
              <w:object w:dxaOrig="2640" w:dyaOrig="360">
                <v:shape id="_x0000_i1105" type="#_x0000_t75" style="width:132.5pt;height:18.5pt" o:ole="">
                  <v:imagedata r:id="rId110" o:title=""/>
                </v:shape>
                <o:OLEObject Type="Embed" ProgID="Equation.3" ShapeID="_x0000_i1105" DrawAspect="Content" ObjectID="_1551895284" r:id="rId151"/>
              </w:object>
            </w:r>
          </w:p>
        </w:tc>
      </w:tr>
      <w:tr w:rsidR="009C46CA" w:rsidTr="00DB6558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:rsidR="009C46CA" w:rsidRDefault="009C46CA" w:rsidP="00DB6558">
            <w:pPr>
              <w:pStyle w:val="TAC"/>
            </w:pPr>
            <w:r>
              <w:t>19, 29, 35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9C46CA" w:rsidRDefault="009C46CA" w:rsidP="00DB6558">
            <w:pPr>
              <w:pStyle w:val="TAC"/>
            </w:pPr>
            <w:r w:rsidRPr="00A6556E">
              <w:rPr>
                <w:position w:val="-10"/>
              </w:rPr>
              <w:object w:dxaOrig="2640" w:dyaOrig="360">
                <v:shape id="_x0000_i1106" type="#_x0000_t75" style="width:132.5pt;height:18.5pt" o:ole="">
                  <v:imagedata r:id="rId112" o:title=""/>
                </v:shape>
                <o:OLEObject Type="Embed" ProgID="Equation.3" ShapeID="_x0000_i1106" DrawAspect="Content" ObjectID="_1551895285" r:id="rId152"/>
              </w:object>
            </w:r>
          </w:p>
        </w:tc>
      </w:tr>
      <w:tr w:rsidR="009C46CA" w:rsidTr="00DB6558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:rsidR="009C46CA" w:rsidRDefault="009C46CA" w:rsidP="00DB6558">
            <w:pPr>
              <w:pStyle w:val="TAC"/>
            </w:pPr>
            <w:r>
              <w:t>20, 30, 36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9C46CA" w:rsidRDefault="009C46CA" w:rsidP="00DB6558">
            <w:pPr>
              <w:pStyle w:val="TAC"/>
            </w:pPr>
            <w:r w:rsidRPr="00A6556E">
              <w:rPr>
                <w:position w:val="-10"/>
              </w:rPr>
              <w:object w:dxaOrig="2640" w:dyaOrig="360">
                <v:shape id="_x0000_i1107" type="#_x0000_t75" style="width:132.5pt;height:18.5pt" o:ole="">
                  <v:imagedata r:id="rId114" o:title=""/>
                </v:shape>
                <o:OLEObject Type="Embed" ProgID="Equation.3" ShapeID="_x0000_i1107" DrawAspect="Content" ObjectID="_1551895286" r:id="rId153"/>
              </w:object>
            </w:r>
          </w:p>
        </w:tc>
      </w:tr>
      <w:tr w:rsidR="009C46CA" w:rsidTr="00DB6558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:rsidR="009C46CA" w:rsidRDefault="009C46CA" w:rsidP="00DB6558">
            <w:pPr>
              <w:pStyle w:val="TAC"/>
            </w:pPr>
            <w:r>
              <w:t>17, 23, 33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9C46CA" w:rsidRDefault="009C46CA" w:rsidP="00DB6558">
            <w:pPr>
              <w:pStyle w:val="TAC"/>
            </w:pPr>
            <w:r w:rsidRPr="00A6556E">
              <w:rPr>
                <w:position w:val="-10"/>
              </w:rPr>
              <w:object w:dxaOrig="2640" w:dyaOrig="360">
                <v:shape id="_x0000_i1108" type="#_x0000_t75" style="width:132.5pt;height:18.5pt" o:ole="">
                  <v:imagedata r:id="rId116" o:title=""/>
                </v:shape>
                <o:OLEObject Type="Embed" ProgID="Equation.3" ShapeID="_x0000_i1108" DrawAspect="Content" ObjectID="_1551895287" r:id="rId154"/>
              </w:object>
            </w:r>
          </w:p>
        </w:tc>
      </w:tr>
      <w:tr w:rsidR="009C46CA" w:rsidTr="00DB6558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:rsidR="009C46CA" w:rsidRDefault="009C46CA" w:rsidP="00DB6558">
            <w:pPr>
              <w:pStyle w:val="TAC"/>
            </w:pPr>
            <w:r>
              <w:t>18, 24, 34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9C46CA" w:rsidRDefault="009C46CA" w:rsidP="00DB6558">
            <w:pPr>
              <w:pStyle w:val="TAC"/>
            </w:pPr>
            <w:r w:rsidRPr="00A6556E">
              <w:rPr>
                <w:position w:val="-10"/>
              </w:rPr>
              <w:object w:dxaOrig="2640" w:dyaOrig="360">
                <v:shape id="_x0000_i1109" type="#_x0000_t75" style="width:132.5pt;height:18.5pt" o:ole="">
                  <v:imagedata r:id="rId118" o:title=""/>
                </v:shape>
                <o:OLEObject Type="Embed" ProgID="Equation.3" ShapeID="_x0000_i1109" DrawAspect="Content" ObjectID="_1551895288" r:id="rId155"/>
              </w:object>
            </w:r>
          </w:p>
        </w:tc>
      </w:tr>
      <w:tr w:rsidR="009C46CA" w:rsidTr="00DB6558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:rsidR="009C46CA" w:rsidRDefault="009C46CA" w:rsidP="00DB6558">
            <w:pPr>
              <w:pStyle w:val="TAC"/>
            </w:pPr>
            <w:r>
              <w:t>21, 27, 37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9C46CA" w:rsidRDefault="009C46CA" w:rsidP="00DB6558">
            <w:pPr>
              <w:pStyle w:val="TAC"/>
            </w:pPr>
            <w:r w:rsidRPr="00A6556E">
              <w:rPr>
                <w:position w:val="-10"/>
              </w:rPr>
              <w:object w:dxaOrig="2640" w:dyaOrig="360">
                <v:shape id="_x0000_i1110" type="#_x0000_t75" style="width:132.5pt;height:18.5pt" o:ole="">
                  <v:imagedata r:id="rId120" o:title=""/>
                </v:shape>
                <o:OLEObject Type="Embed" ProgID="Equation.3" ShapeID="_x0000_i1110" DrawAspect="Content" ObjectID="_1551895289" r:id="rId156"/>
              </w:object>
            </w:r>
          </w:p>
        </w:tc>
      </w:tr>
      <w:tr w:rsidR="009C46CA" w:rsidTr="00DB6558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:rsidR="009C46CA" w:rsidRDefault="009C46CA" w:rsidP="00DB6558">
            <w:pPr>
              <w:pStyle w:val="TAC"/>
            </w:pPr>
            <w:r>
              <w:t>22, 28, 38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9C46CA" w:rsidRDefault="009C46CA" w:rsidP="00DB6558">
            <w:pPr>
              <w:pStyle w:val="TAC"/>
            </w:pPr>
            <w:r w:rsidRPr="00A6556E">
              <w:rPr>
                <w:position w:val="-10"/>
              </w:rPr>
              <w:object w:dxaOrig="2640" w:dyaOrig="360">
                <v:shape id="_x0000_i1111" type="#_x0000_t75" style="width:132.5pt;height:18.5pt" o:ole="">
                  <v:imagedata r:id="rId122" o:title=""/>
                </v:shape>
                <o:OLEObject Type="Embed" ProgID="Equation.3" ShapeID="_x0000_i1111" DrawAspect="Content" ObjectID="_1551895290" r:id="rId157"/>
              </w:object>
            </w:r>
          </w:p>
        </w:tc>
      </w:tr>
    </w:tbl>
    <w:p w:rsidR="009C46CA" w:rsidRPr="00E62A83" w:rsidRDefault="009C46CA" w:rsidP="009C46CA"/>
    <w:p w:rsidR="009C46CA" w:rsidRDefault="009C46CA" w:rsidP="009C46CA">
      <w:r>
        <w:t>Multiple CSI reference signal configurations can be used in a given cell. A UE can be configured with multiple sets of CSI reference signals,</w:t>
      </w:r>
    </w:p>
    <w:p w:rsidR="009C46CA" w:rsidRDefault="009C46CA" w:rsidP="009C46CA">
      <w:pPr>
        <w:pStyle w:val="B1"/>
      </w:pPr>
      <w:r>
        <w:t>-</w:t>
      </w:r>
      <w:r>
        <w:tab/>
      </w:r>
      <w:r w:rsidRPr="00B91798">
        <w:t>one or more</w:t>
      </w:r>
      <w:r>
        <w:t xml:space="preserve"> configurations for CSI reporting for which the UE shall assume non-zero transmission power for the CSI-RS, and</w:t>
      </w:r>
    </w:p>
    <w:p w:rsidR="009C46CA" w:rsidRDefault="009C46CA" w:rsidP="009C46CA">
      <w:pPr>
        <w:pStyle w:val="B1"/>
      </w:pPr>
      <w:r>
        <w:t>-</w:t>
      </w:r>
      <w:r>
        <w:tab/>
        <w:t>zero or more configurations for which the UE shall assume zero transmission power, and</w:t>
      </w:r>
    </w:p>
    <w:p w:rsidR="009C46CA" w:rsidRDefault="009C46CA" w:rsidP="009C46CA">
      <w:pPr>
        <w:pStyle w:val="B1"/>
      </w:pPr>
      <w:r>
        <w:t>-</w:t>
      </w:r>
      <w:r>
        <w:tab/>
      </w:r>
      <w:r w:rsidRPr="00620569">
        <w:t>zero or more configurations</w:t>
      </w:r>
      <w:r>
        <w:t xml:space="preserve"> valid across the system downlink bandwidth</w:t>
      </w:r>
      <w:r w:rsidRPr="00620569">
        <w:t xml:space="preserve"> as part of the discovery signals for which the UE shall assume non-zero transmission power for the CSI-RS</w:t>
      </w:r>
      <w:r>
        <w:t xml:space="preserve">. </w:t>
      </w:r>
    </w:p>
    <w:p w:rsidR="009C46CA" w:rsidRDefault="009C46CA" w:rsidP="009C46CA">
      <w:r>
        <w:t>The CSI-RS configurations for which the UE shall assume non-zero transmission power are provided by higher layers.</w:t>
      </w:r>
    </w:p>
    <w:p w:rsidR="009C46CA" w:rsidRPr="00573384" w:rsidRDefault="009C46CA" w:rsidP="009C46CA">
      <w:r>
        <w:t xml:space="preserve">The CSI-RS configurations for which the UE shall assume zero transmission power in a subframe are given by a bitmap derived according to clause 7.2.7 in </w:t>
      </w:r>
      <w:r w:rsidRPr="00C12953">
        <w:t>3GPP</w:t>
      </w:r>
      <w:r>
        <w:t> </w:t>
      </w:r>
      <w:r w:rsidRPr="00C12953">
        <w:t>TS</w:t>
      </w:r>
      <w:r>
        <w:t> </w:t>
      </w:r>
      <w:r w:rsidRPr="00C12953">
        <w:t>36.213</w:t>
      </w:r>
      <w:r>
        <w:t> [4]. For each bit set to one in the 16-bit bitmap, the UE shall assume zero transmission power for the resource elements corresponding to the four CSI reference signal column in Tables 6.10.5.2-1 and 6.10.5.2-2 for normal and extended cyclic prefix, respectively</w:t>
      </w:r>
      <w:r w:rsidRPr="00FE3D42">
        <w:t xml:space="preserve">, except for </w:t>
      </w:r>
      <w:r>
        <w:t>resource elements that overlap with those for which</w:t>
      </w:r>
      <w:r w:rsidRPr="00FE3D42">
        <w:t xml:space="preserve"> the UE shall assume non-zero transmission power CSI-RS as configured by higher layers</w:t>
      </w:r>
      <w:r>
        <w:t xml:space="preserve">. The most significant bit corresponds to the lowest CSI reference signal configuration index and subsequent bits in the bitmap correspond to configurations with indices in increasing order. </w:t>
      </w:r>
    </w:p>
    <w:p w:rsidR="009C46CA" w:rsidRDefault="009C46CA" w:rsidP="009C46CA">
      <w:r>
        <w:t xml:space="preserve">CSI reference signals not corresponding to higher layer configured parameters </w:t>
      </w:r>
      <w:r>
        <w:rPr>
          <w:i/>
        </w:rPr>
        <w:t>csi-RS-ConfigNZP-ApList</w:t>
      </w:r>
      <w:r>
        <w:t xml:space="preserve"> or </w:t>
      </w:r>
      <w:r>
        <w:rPr>
          <w:i/>
        </w:rPr>
        <w:t>csi-RS-ConfigZP-Ap</w:t>
      </w:r>
      <w:r>
        <w:t xml:space="preserve"> can only occur in</w:t>
      </w:r>
    </w:p>
    <w:p w:rsidR="009C46CA" w:rsidRDefault="009C46CA" w:rsidP="009C46CA">
      <w:pPr>
        <w:pStyle w:val="B1"/>
      </w:pPr>
      <w:r>
        <w:t>-</w:t>
      </w:r>
      <w:r>
        <w:tab/>
        <w:t xml:space="preserve">downlink slots where </w:t>
      </w:r>
      <w:r w:rsidRPr="00091533">
        <w:rPr>
          <w:position w:val="-10"/>
        </w:rPr>
        <w:object w:dxaOrig="760" w:dyaOrig="300">
          <v:shape id="_x0000_i1112" type="#_x0000_t75" style="width:38pt;height:15pt" o:ole="">
            <v:imagedata r:id="rId158" o:title=""/>
          </v:shape>
          <o:OLEObject Type="Embed" ProgID="Equation.3" ShapeID="_x0000_i1112" DrawAspect="Content" ObjectID="_1551895291" r:id="rId159"/>
        </w:object>
      </w:r>
      <w:r>
        <w:t xml:space="preserve"> fulfils the condition in Tables 6.10.5.2-1 and 6.10.5.2-2 for normal and extended cyclic prefix, respectively, and </w:t>
      </w:r>
    </w:p>
    <w:p w:rsidR="009C46CA" w:rsidRDefault="009C46CA" w:rsidP="009C46CA">
      <w:pPr>
        <w:pStyle w:val="B1"/>
      </w:pPr>
      <w:r>
        <w:t>-</w:t>
      </w:r>
      <w:r>
        <w:tab/>
        <w:t xml:space="preserve">where the subframe number fulfils the conditions in clause 6.10.5.3. </w:t>
      </w:r>
    </w:p>
    <w:p w:rsidR="009C46CA" w:rsidRDefault="009C46CA" w:rsidP="009C46CA">
      <w:r>
        <w:t xml:space="preserve">CSI reference signals corresponding to either higher layer configured parameter </w:t>
      </w:r>
      <w:r>
        <w:rPr>
          <w:i/>
        </w:rPr>
        <w:t>csi-RS-ConfigNZP-ApList</w:t>
      </w:r>
      <w:r>
        <w:t xml:space="preserve"> or </w:t>
      </w:r>
      <w:r>
        <w:rPr>
          <w:i/>
        </w:rPr>
        <w:t>csi-RS-ConfigZP-Ap</w:t>
      </w:r>
      <w:r>
        <w:t xml:space="preserve"> can only occur in </w:t>
      </w:r>
    </w:p>
    <w:p w:rsidR="009C46CA" w:rsidRDefault="009C46CA" w:rsidP="009C46CA">
      <w:pPr>
        <w:pStyle w:val="B1"/>
      </w:pPr>
      <w:r>
        <w:t>-</w:t>
      </w:r>
      <w:r>
        <w:tab/>
        <w:t xml:space="preserve">downlink slots where </w:t>
      </w:r>
      <w:r w:rsidRPr="00091533">
        <w:rPr>
          <w:position w:val="-10"/>
        </w:rPr>
        <w:object w:dxaOrig="760" w:dyaOrig="300">
          <v:shape id="_x0000_i1113" type="#_x0000_t75" style="width:38pt;height:15pt" o:ole="">
            <v:imagedata r:id="rId158" o:title=""/>
          </v:shape>
          <o:OLEObject Type="Embed" ProgID="Equation.3" ShapeID="_x0000_i1113" DrawAspect="Content" ObjectID="_1551895292" r:id="rId160"/>
        </w:object>
      </w:r>
      <w:r>
        <w:t xml:space="preserve"> fulfils the condition in Tables 6.10.5.2-1 and 6.10.5.2-2 for normal and extended cyclic prefix, respectively.</w:t>
      </w:r>
    </w:p>
    <w:p w:rsidR="009C46CA" w:rsidRDefault="009C46CA" w:rsidP="009C46CA">
      <w:r>
        <w:t>The UE shall assume that CSI reference signals are not transmitted</w:t>
      </w:r>
    </w:p>
    <w:p w:rsidR="009C46CA" w:rsidRDefault="009C46CA" w:rsidP="009C46CA">
      <w:pPr>
        <w:pStyle w:val="B1"/>
        <w:rPr>
          <w:ins w:id="5" w:author="Wei, Chao" w:date="2017-03-23T16:14:00Z"/>
        </w:rPr>
      </w:pPr>
      <w:r>
        <w:t>-</w:t>
      </w:r>
      <w:r>
        <w:tab/>
        <w:t>in the DwPTS</w:t>
      </w:r>
      <w:r w:rsidDel="00FE0142">
        <w:t xml:space="preserve"> </w:t>
      </w:r>
      <w:r>
        <w:t>for special subframe configuration 0, 5, 9 and 10 for normal cyclic prefix and special subframe configuration 0, 4 and 7 for extended cyclic prefix, in case of frame structure type 2,</w:t>
      </w:r>
      <w:r w:rsidRPr="00DB4127">
        <w:t xml:space="preserve"> </w:t>
      </w:r>
    </w:p>
    <w:p w:rsidR="009F2355" w:rsidRDefault="009F2355" w:rsidP="009C46CA">
      <w:pPr>
        <w:pStyle w:val="B1"/>
      </w:pPr>
      <w:ins w:id="6" w:author="Wei, Chao" w:date="2017-03-23T16:14:00Z">
        <w:r>
          <w:t xml:space="preserve">- </w:t>
        </w:r>
        <w:r>
          <w:tab/>
          <w:t xml:space="preserve">in the DwPTS for normal CP </w:t>
        </w:r>
      </w:ins>
      <w:ins w:id="7" w:author="Wei, Chao" w:date="2017-03-23T16:15:00Z">
        <w:r>
          <w:t xml:space="preserve">for the case of </w:t>
        </w:r>
        <w:r>
          <w:rPr>
            <w:i/>
          </w:rPr>
          <w:t>CDMType</w:t>
        </w:r>
        <w:r>
          <w:t xml:space="preserve"> equal to </w:t>
        </w:r>
        <w:r>
          <w:rPr>
            <w:i/>
          </w:rPr>
          <w:t>CDM8</w:t>
        </w:r>
        <w:r>
          <w:t xml:space="preserve"> and the number of CSI-RS antenna ports equal to 24,</w:t>
        </w:r>
      </w:ins>
    </w:p>
    <w:p w:rsidR="009C46CA" w:rsidRDefault="009C46CA" w:rsidP="009C46CA">
      <w:pPr>
        <w:pStyle w:val="B1"/>
      </w:pPr>
      <w:r>
        <w:t>-</w:t>
      </w:r>
      <w:r>
        <w:tab/>
        <w:t>in subframes where PDSCH/EPDCCH transmission starts in the second slot of a subframe for frame structure type 3,</w:t>
      </w:r>
    </w:p>
    <w:p w:rsidR="009C46CA" w:rsidRDefault="009C46CA" w:rsidP="009C46CA">
      <w:pPr>
        <w:pStyle w:val="B1"/>
      </w:pPr>
      <w:r>
        <w:t>-</w:t>
      </w:r>
      <w:r>
        <w:tab/>
        <w:t xml:space="preserve">in subframes where PDSCH/EPDCCH transmission ends prior to the end of a subframe for frame structure type 3, </w:t>
      </w:r>
    </w:p>
    <w:p w:rsidR="009C46CA" w:rsidRDefault="009C46CA" w:rsidP="009C46CA">
      <w:pPr>
        <w:pStyle w:val="B1"/>
      </w:pPr>
      <w:r>
        <w:t>-</w:t>
      </w:r>
      <w:r>
        <w:tab/>
        <w:t>in an empty subframe where there is no PDSCH or discovery signal transmission for frame structure type 3,</w:t>
      </w:r>
    </w:p>
    <w:p w:rsidR="009C46CA" w:rsidRPr="00AB38C9" w:rsidRDefault="009C46CA" w:rsidP="009C46CA">
      <w:pPr>
        <w:pStyle w:val="B1"/>
      </w:pPr>
      <w:r>
        <w:t>-</w:t>
      </w:r>
      <w:r>
        <w:tab/>
        <w:t xml:space="preserve">in subframes where transmission of a CSI-RS would collide with </w:t>
      </w:r>
      <w:r w:rsidRPr="00AB38C9">
        <w:rPr>
          <w:i/>
        </w:rPr>
        <w:t>SystemInformationBlockType1</w:t>
      </w:r>
      <w:r w:rsidRPr="00AB38C9">
        <w:t xml:space="preserve"> message</w:t>
      </w:r>
      <w:r>
        <w:t>s,</w:t>
      </w:r>
    </w:p>
    <w:p w:rsidR="009C46CA" w:rsidRPr="00A5201D" w:rsidRDefault="009C46CA" w:rsidP="009C46CA">
      <w:pPr>
        <w:pStyle w:val="B1"/>
      </w:pPr>
      <w:r w:rsidRPr="00A5201D">
        <w:t>-</w:t>
      </w:r>
      <w:r w:rsidRPr="00A5201D">
        <w:tab/>
      </w:r>
      <w:r>
        <w:t xml:space="preserve">in the primary cell </w:t>
      </w:r>
      <w:r w:rsidRPr="00A5201D">
        <w:t xml:space="preserve">in subframes configured for </w:t>
      </w:r>
      <w:r>
        <w:t xml:space="preserve">transmission of </w:t>
      </w:r>
      <w:r w:rsidRPr="00A5201D">
        <w:t>paging</w:t>
      </w:r>
      <w:r>
        <w:t xml:space="preserve"> messages in the primary cell for any UE with the cell-specific paging configuration</w:t>
      </w:r>
      <w:r w:rsidRPr="00A5201D">
        <w:t xml:space="preserve">. </w:t>
      </w:r>
    </w:p>
    <w:p w:rsidR="009C46CA" w:rsidRPr="002A36CC" w:rsidRDefault="009C46CA" w:rsidP="009C46CA">
      <w:r w:rsidRPr="00F76297">
        <w:t>For special subframe configuration {1, 2, 6, or 7}, a UE does not expect to be configured with one of CSI-RS configurations {1, 2, 3, 4, 6, 7, 8, 9, 12, 13, 14, 15, 16, 17} in DwPTS for normal CP.</w:t>
      </w:r>
    </w:p>
    <w:p w:rsidR="009C46CA" w:rsidRPr="00BC41E6" w:rsidRDefault="009C46CA" w:rsidP="009C46CA">
      <w:r w:rsidRPr="00BC41E6">
        <w:t xml:space="preserve">The UE shall assume that </w:t>
      </w:r>
      <w:r>
        <w:t xml:space="preserve">none of the </w:t>
      </w:r>
      <w:r w:rsidRPr="00BC41E6">
        <w:t xml:space="preserve">CSI reference signals </w:t>
      </w:r>
      <w:r>
        <w:t>corresponding to</w:t>
      </w:r>
      <w:r w:rsidRPr="00BC41E6">
        <w:t xml:space="preserve"> a CSI reference signal configuration are transmitted in subframes where transmission of </w:t>
      </w:r>
      <w:r>
        <w:t xml:space="preserve">any of </w:t>
      </w:r>
      <w:r w:rsidRPr="00BC41E6">
        <w:t>those CSI reference signals would collide with transmission of synchronization signals</w:t>
      </w:r>
      <w:r>
        <w:t xml:space="preserve"> or</w:t>
      </w:r>
      <w:r w:rsidRPr="00BC41E6">
        <w:t xml:space="preserve"> </w:t>
      </w:r>
      <w:r>
        <w:t xml:space="preserve">the core part of </w:t>
      </w:r>
      <w:r w:rsidRPr="00BC41E6">
        <w:t>PBCH.</w:t>
      </w:r>
    </w:p>
    <w:p w:rsidR="009C46CA" w:rsidRDefault="009C46CA" w:rsidP="009C46CA">
      <w:r>
        <w:t xml:space="preserve">Resource elements </w:t>
      </w:r>
      <w:r>
        <w:rPr>
          <w:position w:val="-10"/>
        </w:rPr>
        <w:object w:dxaOrig="440" w:dyaOrig="300">
          <v:shape id="_x0000_i1114" type="#_x0000_t75" style="width:21.5pt;height:15pt" o:ole="">
            <v:imagedata r:id="rId161" o:title=""/>
          </v:shape>
          <o:OLEObject Type="Embed" ProgID="Equation.3" ShapeID="_x0000_i1114" DrawAspect="Content" ObjectID="_1551895293" r:id="rId162"/>
        </w:object>
      </w:r>
      <w:r>
        <w:t xml:space="preserve"> used for transmission of CSI reference signals on any of the antenna ports in the set </w:t>
      </w:r>
      <w:r w:rsidRPr="00F04BF1">
        <w:rPr>
          <w:position w:val="-6"/>
        </w:rPr>
        <w:object w:dxaOrig="200" w:dyaOrig="240">
          <v:shape id="_x0000_i1115" type="#_x0000_t75" style="width:10.5pt;height:11.5pt" o:ole="">
            <v:imagedata r:id="rId163" o:title=""/>
          </v:shape>
          <o:OLEObject Type="Embed" ProgID="Equation.3" ShapeID="_x0000_i1115" DrawAspect="Content" ObjectID="_1551895294" r:id="rId164"/>
        </w:object>
      </w:r>
      <w:r>
        <w:t xml:space="preserve">, where </w:t>
      </w:r>
      <w:r w:rsidRPr="00F04BF1">
        <w:rPr>
          <w:position w:val="-10"/>
        </w:rPr>
        <w:object w:dxaOrig="700" w:dyaOrig="300">
          <v:shape id="_x0000_i1116" type="#_x0000_t75" style="width:35pt;height:15pt" o:ole="">
            <v:imagedata r:id="rId165" o:title=""/>
          </v:shape>
          <o:OLEObject Type="Embed" ProgID="Equation.3" ShapeID="_x0000_i1116" DrawAspect="Content" ObjectID="_1551895295" r:id="rId166"/>
        </w:object>
      </w:r>
      <w:r>
        <w:t xml:space="preserve">, </w:t>
      </w:r>
      <w:r w:rsidRPr="00F04BF1">
        <w:rPr>
          <w:position w:val="-10"/>
        </w:rPr>
        <w:object w:dxaOrig="920" w:dyaOrig="300">
          <v:shape id="_x0000_i1117" type="#_x0000_t75" style="width:46pt;height:15pt" o:ole="">
            <v:imagedata r:id="rId167" o:title=""/>
          </v:shape>
          <o:OLEObject Type="Embed" ProgID="Equation.3" ShapeID="_x0000_i1117" DrawAspect="Content" ObjectID="_1551895296" r:id="rId168"/>
        </w:object>
      </w:r>
      <w:r>
        <w:t xml:space="preserve">, </w:t>
      </w:r>
      <w:r w:rsidRPr="00F04BF1">
        <w:rPr>
          <w:position w:val="-10"/>
        </w:rPr>
        <w:object w:dxaOrig="940" w:dyaOrig="300">
          <v:shape id="_x0000_i1118" type="#_x0000_t75" style="width:46.5pt;height:15pt" o:ole="">
            <v:imagedata r:id="rId169" o:title=""/>
          </v:shape>
          <o:OLEObject Type="Embed" ProgID="Equation.3" ShapeID="_x0000_i1118" DrawAspect="Content" ObjectID="_1551895297" r:id="rId170"/>
        </w:object>
      </w:r>
      <w:r>
        <w:t xml:space="preserve">, </w:t>
      </w:r>
      <w:r w:rsidRPr="00F04BF1">
        <w:rPr>
          <w:position w:val="-10"/>
        </w:rPr>
        <w:object w:dxaOrig="960" w:dyaOrig="300">
          <v:shape id="_x0000_i1119" type="#_x0000_t75" style="width:48pt;height:15pt" o:ole="">
            <v:imagedata r:id="rId171" o:title=""/>
          </v:shape>
          <o:OLEObject Type="Embed" ProgID="Equation.3" ShapeID="_x0000_i1119" DrawAspect="Content" ObjectID="_1551895298" r:id="rId172"/>
        </w:object>
      </w:r>
      <w:r>
        <w:t xml:space="preserve">, </w:t>
      </w:r>
      <w:r w:rsidRPr="00664303">
        <w:rPr>
          <w:position w:val="-10"/>
        </w:rPr>
        <w:object w:dxaOrig="960" w:dyaOrig="300">
          <v:shape id="_x0000_i1120" type="#_x0000_t75" style="width:48pt;height:15pt" o:ole="">
            <v:imagedata r:id="rId173" o:title=""/>
          </v:shape>
          <o:OLEObject Type="Embed" ProgID="Equation.3" ShapeID="_x0000_i1120" DrawAspect="Content" ObjectID="_1551895299" r:id="rId174"/>
        </w:object>
      </w:r>
      <w:r>
        <w:t xml:space="preserve">, </w:t>
      </w:r>
      <w:r w:rsidRPr="00860B0A">
        <w:rPr>
          <w:position w:val="-10"/>
        </w:rPr>
        <w:object w:dxaOrig="999" w:dyaOrig="279">
          <v:shape id="_x0000_i1121" type="#_x0000_t75" style="width:50pt;height:14pt" o:ole="">
            <v:imagedata r:id="rId175" o:title=""/>
          </v:shape>
          <o:OLEObject Type="Embed" ProgID="Equation.DSMT4" ShapeID="_x0000_i1121" DrawAspect="Content" ObjectID="_1551895300" r:id="rId176"/>
        </w:object>
      </w:r>
      <w:r>
        <w:rPr>
          <w:rFonts w:hint="eastAsia"/>
          <w:lang w:eastAsia="zh-CN"/>
        </w:rPr>
        <w:t xml:space="preserve">, </w:t>
      </w:r>
      <w:r w:rsidRPr="00860B0A">
        <w:rPr>
          <w:position w:val="-10"/>
        </w:rPr>
        <w:object w:dxaOrig="999" w:dyaOrig="279">
          <v:shape id="_x0000_i1122" type="#_x0000_t75" style="width:50pt;height:14pt" o:ole="">
            <v:imagedata r:id="rId177" o:title=""/>
          </v:shape>
          <o:OLEObject Type="Embed" ProgID="Equation.DSMT4" ShapeID="_x0000_i1122" DrawAspect="Content" ObjectID="_1551895301" r:id="rId178"/>
        </w:object>
      </w:r>
      <w:r>
        <w:rPr>
          <w:rFonts w:hint="eastAsia"/>
          <w:lang w:eastAsia="zh-CN"/>
        </w:rPr>
        <w:t xml:space="preserve">, </w:t>
      </w:r>
      <w:r w:rsidRPr="00860B0A">
        <w:rPr>
          <w:position w:val="-10"/>
        </w:rPr>
        <w:object w:dxaOrig="1020" w:dyaOrig="279">
          <v:shape id="_x0000_i1123" type="#_x0000_t75" style="width:51.5pt;height:14pt" o:ole="">
            <v:imagedata r:id="rId179" o:title=""/>
          </v:shape>
          <o:OLEObject Type="Embed" ProgID="Equation.DSMT4" ShapeID="_x0000_i1123" DrawAspect="Content" ObjectID="_1551895302" r:id="rId180"/>
        </w:object>
      </w:r>
      <w:r>
        <w:rPr>
          <w:rFonts w:hint="eastAsia"/>
          <w:lang w:eastAsia="zh-CN"/>
        </w:rPr>
        <w:t xml:space="preserve">, </w:t>
      </w:r>
      <w:r w:rsidRPr="00860B0A">
        <w:rPr>
          <w:position w:val="-10"/>
        </w:rPr>
        <w:object w:dxaOrig="1020" w:dyaOrig="279">
          <v:shape id="_x0000_i1124" type="#_x0000_t75" style="width:51.5pt;height:14pt" o:ole="">
            <v:imagedata r:id="rId181" o:title=""/>
          </v:shape>
          <o:OLEObject Type="Embed" ProgID="Equation.DSMT4" ShapeID="_x0000_i1124" DrawAspect="Content" ObjectID="_1551895303" r:id="rId182"/>
        </w:object>
      </w:r>
      <w:r>
        <w:t xml:space="preserve">, </w:t>
      </w:r>
      <w:r>
        <w:rPr>
          <w:position w:val="-10"/>
        </w:rPr>
        <w:object w:dxaOrig="980" w:dyaOrig="300">
          <v:shape id="_x0000_i1125" type="#_x0000_t75" style="width:49pt;height:15pt" o:ole="">
            <v:imagedata r:id="rId183" o:title=""/>
          </v:shape>
          <o:OLEObject Type="Embed" ProgID="Equation.3" ShapeID="_x0000_i1125" DrawAspect="Content" ObjectID="_1551895304" r:id="rId184"/>
        </w:object>
      </w:r>
      <w:r>
        <w:t xml:space="preserve">, </w:t>
      </w:r>
      <w:r>
        <w:rPr>
          <w:position w:val="-10"/>
        </w:rPr>
        <w:object w:dxaOrig="999" w:dyaOrig="300">
          <v:shape id="_x0000_i1126" type="#_x0000_t75" style="width:49.5pt;height:15pt" o:ole="">
            <v:imagedata r:id="rId185" o:title=""/>
          </v:shape>
          <o:OLEObject Type="Embed" ProgID="Equation.3" ShapeID="_x0000_i1126" DrawAspect="Content" ObjectID="_1551895305" r:id="rId186"/>
        </w:object>
      </w:r>
      <w:r>
        <w:t xml:space="preserve">, </w:t>
      </w:r>
      <w:r>
        <w:rPr>
          <w:position w:val="-10"/>
        </w:rPr>
        <w:object w:dxaOrig="999" w:dyaOrig="300">
          <v:shape id="_x0000_i1127" type="#_x0000_t75" style="width:49.5pt;height:15pt" o:ole="">
            <v:imagedata r:id="rId187" o:title=""/>
          </v:shape>
          <o:OLEObject Type="Embed" ProgID="Equation.3" ShapeID="_x0000_i1127" DrawAspect="Content" ObjectID="_1551895306" r:id="rId188"/>
        </w:object>
      </w:r>
      <w:r>
        <w:t xml:space="preserve">, </w:t>
      </w:r>
      <w:r>
        <w:rPr>
          <w:position w:val="-10"/>
        </w:rPr>
        <w:object w:dxaOrig="999" w:dyaOrig="300">
          <v:shape id="_x0000_i1128" type="#_x0000_t75" style="width:49.5pt;height:15pt" o:ole="">
            <v:imagedata r:id="rId189" o:title=""/>
          </v:shape>
          <o:OLEObject Type="Embed" ProgID="Equation.3" ShapeID="_x0000_i1128" DrawAspect="Content" ObjectID="_1551895307" r:id="rId190"/>
        </w:object>
      </w:r>
      <w:r>
        <w:t xml:space="preserve">, </w:t>
      </w:r>
      <w:r>
        <w:rPr>
          <w:position w:val="-10"/>
        </w:rPr>
        <w:object w:dxaOrig="999" w:dyaOrig="300">
          <v:shape id="_x0000_i1129" type="#_x0000_t75" style="width:49.5pt;height:15pt" o:ole="">
            <v:imagedata r:id="rId191" o:title=""/>
          </v:shape>
          <o:OLEObject Type="Embed" ProgID="Equation.3" ShapeID="_x0000_i1129" DrawAspect="Content" ObjectID="_1551895308" r:id="rId192"/>
        </w:object>
      </w:r>
      <w:r>
        <w:t xml:space="preserve">, </w:t>
      </w:r>
      <w:r w:rsidRPr="005B05F2">
        <w:rPr>
          <w:position w:val="-10"/>
        </w:rPr>
        <w:object w:dxaOrig="999" w:dyaOrig="300">
          <v:shape id="_x0000_i1130" type="#_x0000_t75" style="width:49.5pt;height:15pt" o:ole="">
            <v:imagedata r:id="rId193" o:title=""/>
          </v:shape>
          <o:OLEObject Type="Embed" ProgID="Equation.3" ShapeID="_x0000_i1130" DrawAspect="Content" ObjectID="_1551895309" r:id="rId194"/>
        </w:object>
      </w:r>
      <w:r>
        <w:t xml:space="preserve">, </w:t>
      </w:r>
      <w:r w:rsidRPr="00584888">
        <w:rPr>
          <w:position w:val="-10"/>
        </w:rPr>
        <w:object w:dxaOrig="999" w:dyaOrig="300">
          <v:shape id="_x0000_i1131" type="#_x0000_t75" style="width:49.5pt;height:15pt" o:ole="">
            <v:imagedata r:id="rId195" o:title=""/>
          </v:shape>
          <o:OLEObject Type="Embed" ProgID="Equation.3" ShapeID="_x0000_i1131" DrawAspect="Content" ObjectID="_1551895310" r:id="rId196"/>
        </w:object>
      </w:r>
      <w:r>
        <w:t xml:space="preserve"> or </w:t>
      </w:r>
      <w:r w:rsidRPr="00584888">
        <w:rPr>
          <w:position w:val="-10"/>
        </w:rPr>
        <w:object w:dxaOrig="999" w:dyaOrig="300">
          <v:shape id="_x0000_i1132" type="#_x0000_t75" style="width:49.5pt;height:15pt" o:ole="">
            <v:imagedata r:id="rId197" o:title=""/>
          </v:shape>
          <o:OLEObject Type="Embed" ProgID="Equation.3" ShapeID="_x0000_i1132" DrawAspect="Content" ObjectID="_1551895311" r:id="rId198"/>
        </w:object>
      </w:r>
      <w:r>
        <w:t xml:space="preserve"> shall not be used for transmission of PDSCH on any antenna port</w:t>
      </w:r>
      <w:r w:rsidRPr="00D756E9">
        <w:t xml:space="preserve"> </w:t>
      </w:r>
      <w:r>
        <w:t xml:space="preserve">in the same slot if higher layer parameter </w:t>
      </w:r>
      <w:r>
        <w:rPr>
          <w:i/>
        </w:rPr>
        <w:t>CDM</w:t>
      </w:r>
      <w:r w:rsidRPr="00867B11">
        <w:rPr>
          <w:i/>
        </w:rPr>
        <w:t>Type</w:t>
      </w:r>
      <w:r>
        <w:rPr>
          <w:i/>
        </w:rPr>
        <w:t xml:space="preserve"> </w:t>
      </w:r>
      <w:r w:rsidRPr="00A03804">
        <w:t xml:space="preserve">is not configured, or </w:t>
      </w:r>
      <w:r>
        <w:t xml:space="preserve">is </w:t>
      </w:r>
      <w:r w:rsidRPr="00A03804">
        <w:t>configured to</w:t>
      </w:r>
      <w:r>
        <w:rPr>
          <w:i/>
        </w:rPr>
        <w:t xml:space="preserve"> CDM2</w:t>
      </w:r>
      <w:r>
        <w:t>.</w:t>
      </w:r>
      <w:r w:rsidRPr="00B66E69">
        <w:t xml:space="preserve"> </w:t>
      </w:r>
    </w:p>
    <w:p w:rsidR="009C46CA" w:rsidRDefault="009C46CA" w:rsidP="009C46CA">
      <w:r>
        <w:t xml:space="preserve">Resource elements </w:t>
      </w:r>
      <w:r>
        <w:rPr>
          <w:position w:val="-10"/>
        </w:rPr>
        <w:object w:dxaOrig="440" w:dyaOrig="300">
          <v:shape id="_x0000_i1133" type="#_x0000_t75" style="width:21.5pt;height:15pt" o:ole="">
            <v:imagedata r:id="rId161" o:title=""/>
          </v:shape>
          <o:OLEObject Type="Embed" ProgID="Equation.3" ShapeID="_x0000_i1133" DrawAspect="Content" ObjectID="_1551895312" r:id="rId199"/>
        </w:object>
      </w:r>
      <w:r>
        <w:t xml:space="preserve"> used for transmission of CSI reference signals on any of the antenna ports in the set </w:t>
      </w:r>
      <w:r w:rsidRPr="00F04BF1">
        <w:rPr>
          <w:position w:val="-6"/>
        </w:rPr>
        <w:object w:dxaOrig="200" w:dyaOrig="240">
          <v:shape id="_x0000_i1134" type="#_x0000_t75" style="width:10.5pt;height:11.5pt" o:ole="">
            <v:imagedata r:id="rId163" o:title=""/>
          </v:shape>
          <o:OLEObject Type="Embed" ProgID="Equation.3" ShapeID="_x0000_i1134" DrawAspect="Content" ObjectID="_1551895313" r:id="rId200"/>
        </w:object>
      </w:r>
      <w:r>
        <w:t xml:space="preserve">, where </w:t>
      </w:r>
    </w:p>
    <w:p w:rsidR="009C46CA" w:rsidRDefault="009C46CA" w:rsidP="009C46CA">
      <w:pPr>
        <w:pStyle w:val="B1"/>
      </w:pPr>
      <w:r>
        <w:t>-</w:t>
      </w:r>
      <w:r>
        <w:tab/>
      </w:r>
      <w:r w:rsidRPr="00F04BF1">
        <w:rPr>
          <w:position w:val="-10"/>
        </w:rPr>
        <w:object w:dxaOrig="1380" w:dyaOrig="300">
          <v:shape id="_x0000_i1135" type="#_x0000_t75" style="width:68.5pt;height:15pt" o:ole="">
            <v:imagedata r:id="rId201" o:title=""/>
          </v:shape>
          <o:OLEObject Type="Embed" ProgID="Equation.3" ShapeID="_x0000_i1135" DrawAspect="Content" ObjectID="_1551895314" r:id="rId202"/>
        </w:object>
      </w:r>
      <w:r>
        <w:t xml:space="preserve">, </w:t>
      </w:r>
      <w:r w:rsidRPr="00F04BF1">
        <w:rPr>
          <w:position w:val="-10"/>
        </w:rPr>
        <w:object w:dxaOrig="1440" w:dyaOrig="300">
          <v:shape id="_x0000_i1136" type="#_x0000_t75" style="width:1in;height:15pt" o:ole="">
            <v:imagedata r:id="rId203" o:title=""/>
          </v:shape>
          <o:OLEObject Type="Embed" ProgID="Equation.3" ShapeID="_x0000_i1136" DrawAspect="Content" ObjectID="_1551895315" r:id="rId204"/>
        </w:object>
      </w:r>
      <w:r>
        <w:t xml:space="preserve"> or </w:t>
      </w:r>
      <w:r w:rsidRPr="00F04BF1">
        <w:rPr>
          <w:position w:val="-10"/>
        </w:rPr>
        <w:object w:dxaOrig="1460" w:dyaOrig="300">
          <v:shape id="_x0000_i1137" type="#_x0000_t75" style="width:73pt;height:15pt" o:ole="">
            <v:imagedata r:id="rId205" o:title=""/>
          </v:shape>
          <o:OLEObject Type="Embed" ProgID="Equation.3" ShapeID="_x0000_i1137" DrawAspect="Content" ObjectID="_1551895316" r:id="rId206"/>
        </w:object>
      </w:r>
      <w:r>
        <w:t xml:space="preserve"> for CSI reference signals on 12 ports, or </w:t>
      </w:r>
    </w:p>
    <w:p w:rsidR="009C46CA" w:rsidRDefault="009C46CA" w:rsidP="009C46CA">
      <w:pPr>
        <w:pStyle w:val="B1"/>
      </w:pPr>
      <w:r>
        <w:t>-</w:t>
      </w:r>
      <w:r>
        <w:tab/>
      </w:r>
      <w:r w:rsidRPr="00F04BF1">
        <w:rPr>
          <w:position w:val="-10"/>
        </w:rPr>
        <w:object w:dxaOrig="1400" w:dyaOrig="300">
          <v:shape id="_x0000_i1138" type="#_x0000_t75" style="width:69.5pt;height:15pt" o:ole="">
            <v:imagedata r:id="rId207" o:title=""/>
          </v:shape>
          <o:OLEObject Type="Embed" ProgID="Equation.3" ShapeID="_x0000_i1138" DrawAspect="Content" ObjectID="_1551895317" r:id="rId208"/>
        </w:object>
      </w:r>
      <w:r>
        <w:t xml:space="preserve">, </w:t>
      </w:r>
      <w:r w:rsidRPr="00F04BF1">
        <w:rPr>
          <w:position w:val="-10"/>
        </w:rPr>
        <w:object w:dxaOrig="1420" w:dyaOrig="300">
          <v:shape id="_x0000_i1139" type="#_x0000_t75" style="width:71pt;height:15pt" o:ole="">
            <v:imagedata r:id="rId209" o:title=""/>
          </v:shape>
          <o:OLEObject Type="Embed" ProgID="Equation.3" ShapeID="_x0000_i1139" DrawAspect="Content" ObjectID="_1551895318" r:id="rId210"/>
        </w:object>
      </w:r>
      <w:r>
        <w:t xml:space="preserve">, </w:t>
      </w:r>
      <w:r w:rsidRPr="00F04BF1">
        <w:rPr>
          <w:position w:val="-10"/>
        </w:rPr>
        <w:object w:dxaOrig="1460" w:dyaOrig="300">
          <v:shape id="_x0000_i1140" type="#_x0000_t75" style="width:73pt;height:15pt" o:ole="">
            <v:imagedata r:id="rId211" o:title=""/>
          </v:shape>
          <o:OLEObject Type="Embed" ProgID="Equation.3" ShapeID="_x0000_i1140" DrawAspect="Content" ObjectID="_1551895319" r:id="rId212"/>
        </w:object>
      </w:r>
      <w:r>
        <w:t xml:space="preserve"> or </w:t>
      </w:r>
      <w:r w:rsidRPr="00F04BF1">
        <w:rPr>
          <w:position w:val="-10"/>
        </w:rPr>
        <w:object w:dxaOrig="1460" w:dyaOrig="300">
          <v:shape id="_x0000_i1141" type="#_x0000_t75" style="width:73pt;height:15pt" o:ole="">
            <v:imagedata r:id="rId213" o:title=""/>
          </v:shape>
          <o:OLEObject Type="Embed" ProgID="Equation.3" ShapeID="_x0000_i1141" DrawAspect="Content" ObjectID="_1551895320" r:id="rId214"/>
        </w:object>
      </w:r>
      <w:r>
        <w:t xml:space="preserve"> for CSI reference signals on 16 ports, or </w:t>
      </w:r>
    </w:p>
    <w:p w:rsidR="009C46CA" w:rsidRDefault="009C46CA" w:rsidP="009C46CA">
      <w:pPr>
        <w:pStyle w:val="B1"/>
      </w:pPr>
      <w:r>
        <w:t>-</w:t>
      </w:r>
      <w:r>
        <w:tab/>
      </w:r>
      <w:r w:rsidRPr="00F04BF1">
        <w:rPr>
          <w:position w:val="-10"/>
        </w:rPr>
        <w:object w:dxaOrig="1380" w:dyaOrig="300">
          <v:shape id="_x0000_i1142" type="#_x0000_t75" style="width:68.5pt;height:15pt" o:ole="">
            <v:imagedata r:id="rId201" o:title=""/>
          </v:shape>
          <o:OLEObject Type="Embed" ProgID="Equation.3" ShapeID="_x0000_i1142" DrawAspect="Content" ObjectID="_1551895321" r:id="rId215"/>
        </w:object>
      </w:r>
      <w:r>
        <w:t xml:space="preserve">, </w:t>
      </w:r>
      <w:r w:rsidRPr="00F04BF1">
        <w:rPr>
          <w:position w:val="-10"/>
        </w:rPr>
        <w:object w:dxaOrig="1440" w:dyaOrig="300">
          <v:shape id="_x0000_i1143" type="#_x0000_t75" style="width:1in;height:15pt" o:ole="">
            <v:imagedata r:id="rId203" o:title=""/>
          </v:shape>
          <o:OLEObject Type="Embed" ProgID="Equation.3" ShapeID="_x0000_i1143" DrawAspect="Content" ObjectID="_1551895322" r:id="rId216"/>
        </w:object>
      </w:r>
      <w:r>
        <w:t xml:space="preserve">, </w:t>
      </w:r>
      <w:r w:rsidRPr="00F04BF1">
        <w:rPr>
          <w:position w:val="-10"/>
        </w:rPr>
        <w:object w:dxaOrig="1460" w:dyaOrig="300">
          <v:shape id="_x0000_i1144" type="#_x0000_t75" style="width:73pt;height:15pt" o:ole="">
            <v:imagedata r:id="rId205" o:title=""/>
          </v:shape>
          <o:OLEObject Type="Embed" ProgID="Equation.3" ShapeID="_x0000_i1144" DrawAspect="Content" ObjectID="_1551895323" r:id="rId217"/>
        </w:object>
      </w:r>
      <w:r>
        <w:t xml:space="preserve">, </w:t>
      </w:r>
      <w:r w:rsidRPr="00F04BF1">
        <w:rPr>
          <w:position w:val="-10"/>
        </w:rPr>
        <w:object w:dxaOrig="1460" w:dyaOrig="300">
          <v:shape id="_x0000_i1145" type="#_x0000_t75" style="width:73pt;height:15pt" o:ole="">
            <v:imagedata r:id="rId218" o:title=""/>
          </v:shape>
          <o:OLEObject Type="Embed" ProgID="Equation.3" ShapeID="_x0000_i1145" DrawAspect="Content" ObjectID="_1551895324" r:id="rId219"/>
        </w:object>
      </w:r>
      <w:r>
        <w:t xml:space="preserve"> or</w:t>
      </w:r>
      <w:r w:rsidRPr="00F04BF1">
        <w:rPr>
          <w:position w:val="-10"/>
        </w:rPr>
        <w:object w:dxaOrig="1420" w:dyaOrig="300">
          <v:shape id="_x0000_i1146" type="#_x0000_t75" style="width:71pt;height:15pt" o:ole="">
            <v:imagedata r:id="rId220" o:title=""/>
          </v:shape>
          <o:OLEObject Type="Embed" ProgID="Equation.3" ShapeID="_x0000_i1146" DrawAspect="Content" ObjectID="_1551895325" r:id="rId221"/>
        </w:object>
      </w:r>
      <w:r>
        <w:t xml:space="preserve"> for CSI reference signals on 20 ports, or</w:t>
      </w:r>
    </w:p>
    <w:p w:rsidR="009C46CA" w:rsidRDefault="009C46CA" w:rsidP="009C46CA">
      <w:pPr>
        <w:pStyle w:val="B1"/>
      </w:pPr>
      <w:r>
        <w:t>-</w:t>
      </w:r>
      <w:r>
        <w:tab/>
      </w:r>
      <w:r w:rsidRPr="00F04BF1">
        <w:rPr>
          <w:position w:val="-10"/>
        </w:rPr>
        <w:object w:dxaOrig="1400" w:dyaOrig="300">
          <v:shape id="_x0000_i1147" type="#_x0000_t75" style="width:69.5pt;height:15pt" o:ole="">
            <v:imagedata r:id="rId207" o:title=""/>
          </v:shape>
          <o:OLEObject Type="Embed" ProgID="Equation.3" ShapeID="_x0000_i1147" DrawAspect="Content" ObjectID="_1551895326" r:id="rId222"/>
        </w:object>
      </w:r>
      <w:r>
        <w:t xml:space="preserve">, </w:t>
      </w:r>
      <w:r w:rsidRPr="00F04BF1">
        <w:rPr>
          <w:position w:val="-10"/>
        </w:rPr>
        <w:object w:dxaOrig="1420" w:dyaOrig="300">
          <v:shape id="_x0000_i1148" type="#_x0000_t75" style="width:71pt;height:15pt" o:ole="">
            <v:imagedata r:id="rId209" o:title=""/>
          </v:shape>
          <o:OLEObject Type="Embed" ProgID="Equation.3" ShapeID="_x0000_i1148" DrawAspect="Content" ObjectID="_1551895327" r:id="rId223"/>
        </w:object>
      </w:r>
      <w:r>
        <w:t xml:space="preserve">, </w:t>
      </w:r>
      <w:r w:rsidRPr="00F04BF1">
        <w:rPr>
          <w:position w:val="-10"/>
        </w:rPr>
        <w:object w:dxaOrig="1460" w:dyaOrig="300">
          <v:shape id="_x0000_i1149" type="#_x0000_t75" style="width:73pt;height:15pt" o:ole="">
            <v:imagedata r:id="rId211" o:title=""/>
          </v:shape>
          <o:OLEObject Type="Embed" ProgID="Equation.3" ShapeID="_x0000_i1149" DrawAspect="Content" ObjectID="_1551895328" r:id="rId224"/>
        </w:object>
      </w:r>
      <w:r>
        <w:t xml:space="preserve">, </w:t>
      </w:r>
      <w:r w:rsidRPr="00F04BF1">
        <w:rPr>
          <w:position w:val="-10"/>
        </w:rPr>
        <w:object w:dxaOrig="1460" w:dyaOrig="300">
          <v:shape id="_x0000_i1150" type="#_x0000_t75" style="width:73pt;height:15pt" o:ole="">
            <v:imagedata r:id="rId213" o:title=""/>
          </v:shape>
          <o:OLEObject Type="Embed" ProgID="Equation.3" ShapeID="_x0000_i1150" DrawAspect="Content" ObjectID="_1551895329" r:id="rId225"/>
        </w:object>
      </w:r>
      <w:r>
        <w:t xml:space="preserve">, </w:t>
      </w:r>
      <w:r w:rsidRPr="00F04BF1">
        <w:rPr>
          <w:position w:val="-10"/>
        </w:rPr>
        <w:object w:dxaOrig="1420" w:dyaOrig="300">
          <v:shape id="_x0000_i1151" type="#_x0000_t75" style="width:71pt;height:15pt" o:ole="">
            <v:imagedata r:id="rId226" o:title=""/>
          </v:shape>
          <o:OLEObject Type="Embed" ProgID="Equation.3" ShapeID="_x0000_i1151" DrawAspect="Content" ObjectID="_1551895330" r:id="rId227"/>
        </w:object>
      </w:r>
      <w:r>
        <w:t xml:space="preserve"> or </w:t>
      </w:r>
      <w:r w:rsidRPr="00F04BF1">
        <w:rPr>
          <w:position w:val="-10"/>
        </w:rPr>
        <w:object w:dxaOrig="1440" w:dyaOrig="300">
          <v:shape id="_x0000_i1152" type="#_x0000_t75" style="width:1in;height:15pt" o:ole="">
            <v:imagedata r:id="rId228" o:title=""/>
          </v:shape>
          <o:OLEObject Type="Embed" ProgID="Equation.3" ShapeID="_x0000_i1152" DrawAspect="Content" ObjectID="_1551895331" r:id="rId229"/>
        </w:object>
      </w:r>
      <w:r>
        <w:t xml:space="preserve"> for CSI reference signals on 24 ports, or</w:t>
      </w:r>
    </w:p>
    <w:p w:rsidR="009C46CA" w:rsidRDefault="009C46CA" w:rsidP="009C46CA">
      <w:pPr>
        <w:pStyle w:val="B1"/>
      </w:pPr>
      <w:r>
        <w:t>-</w:t>
      </w:r>
      <w:r>
        <w:tab/>
      </w:r>
      <w:r w:rsidRPr="00F04BF1">
        <w:rPr>
          <w:position w:val="-10"/>
        </w:rPr>
        <w:object w:dxaOrig="1380" w:dyaOrig="300">
          <v:shape id="_x0000_i1153" type="#_x0000_t75" style="width:68.5pt;height:15pt" o:ole="">
            <v:imagedata r:id="rId201" o:title=""/>
          </v:shape>
          <o:OLEObject Type="Embed" ProgID="Equation.3" ShapeID="_x0000_i1153" DrawAspect="Content" ObjectID="_1551895332" r:id="rId230"/>
        </w:object>
      </w:r>
      <w:r>
        <w:t xml:space="preserve">, </w:t>
      </w:r>
      <w:r w:rsidRPr="00F04BF1">
        <w:rPr>
          <w:position w:val="-10"/>
        </w:rPr>
        <w:object w:dxaOrig="1440" w:dyaOrig="300">
          <v:shape id="_x0000_i1154" type="#_x0000_t75" style="width:1in;height:15pt" o:ole="">
            <v:imagedata r:id="rId203" o:title=""/>
          </v:shape>
          <o:OLEObject Type="Embed" ProgID="Equation.3" ShapeID="_x0000_i1154" DrawAspect="Content" ObjectID="_1551895333" r:id="rId231"/>
        </w:object>
      </w:r>
      <w:r>
        <w:t xml:space="preserve">, </w:t>
      </w:r>
      <w:r w:rsidRPr="00F04BF1">
        <w:rPr>
          <w:position w:val="-10"/>
        </w:rPr>
        <w:object w:dxaOrig="1460" w:dyaOrig="300">
          <v:shape id="_x0000_i1155" type="#_x0000_t75" style="width:73pt;height:15pt" o:ole="">
            <v:imagedata r:id="rId205" o:title=""/>
          </v:shape>
          <o:OLEObject Type="Embed" ProgID="Equation.3" ShapeID="_x0000_i1155" DrawAspect="Content" ObjectID="_1551895334" r:id="rId232"/>
        </w:object>
      </w:r>
      <w:r>
        <w:t xml:space="preserve">, </w:t>
      </w:r>
      <w:r w:rsidRPr="00F04BF1">
        <w:rPr>
          <w:position w:val="-10"/>
        </w:rPr>
        <w:object w:dxaOrig="1460" w:dyaOrig="300">
          <v:shape id="_x0000_i1156" type="#_x0000_t75" style="width:73pt;height:15pt" o:ole="">
            <v:imagedata r:id="rId218" o:title=""/>
          </v:shape>
          <o:OLEObject Type="Embed" ProgID="Equation.3" ShapeID="_x0000_i1156" DrawAspect="Content" ObjectID="_1551895335" r:id="rId233"/>
        </w:object>
      </w:r>
      <w:r>
        <w:t>,</w:t>
      </w:r>
      <w:r w:rsidRPr="00F04BF1">
        <w:rPr>
          <w:position w:val="-10"/>
        </w:rPr>
        <w:object w:dxaOrig="1420" w:dyaOrig="300">
          <v:shape id="_x0000_i1157" type="#_x0000_t75" style="width:71pt;height:15pt" o:ole="">
            <v:imagedata r:id="rId220" o:title=""/>
          </v:shape>
          <o:OLEObject Type="Embed" ProgID="Equation.3" ShapeID="_x0000_i1157" DrawAspect="Content" ObjectID="_1551895336" r:id="rId234"/>
        </w:object>
      </w:r>
      <w:r>
        <w:t xml:space="preserve">, </w:t>
      </w:r>
      <w:r w:rsidRPr="00F04BF1">
        <w:rPr>
          <w:position w:val="-10"/>
        </w:rPr>
        <w:object w:dxaOrig="1440" w:dyaOrig="300">
          <v:shape id="_x0000_i1158" type="#_x0000_t75" style="width:1in;height:15pt" o:ole="">
            <v:imagedata r:id="rId235" o:title=""/>
          </v:shape>
          <o:OLEObject Type="Embed" ProgID="Equation.3" ShapeID="_x0000_i1158" DrawAspect="Content" ObjectID="_1551895337" r:id="rId236"/>
        </w:object>
      </w:r>
      <w:r>
        <w:t xml:space="preserve"> or </w:t>
      </w:r>
      <w:r w:rsidRPr="00F04BF1">
        <w:rPr>
          <w:position w:val="-10"/>
        </w:rPr>
        <w:object w:dxaOrig="1440" w:dyaOrig="300">
          <v:shape id="_x0000_i1159" type="#_x0000_t75" style="width:1in;height:15pt" o:ole="">
            <v:imagedata r:id="rId237" o:title=""/>
          </v:shape>
          <o:OLEObject Type="Embed" ProgID="Equation.3" ShapeID="_x0000_i1159" DrawAspect="Content" ObjectID="_1551895338" r:id="rId238"/>
        </w:object>
      </w:r>
      <w:r>
        <w:t xml:space="preserve"> for CSI reference signals on 28 ports, or</w:t>
      </w:r>
    </w:p>
    <w:p w:rsidR="009C46CA" w:rsidRDefault="009C46CA" w:rsidP="009C46CA">
      <w:pPr>
        <w:pStyle w:val="B1"/>
      </w:pPr>
      <w:r>
        <w:t>-</w:t>
      </w:r>
      <w:r>
        <w:tab/>
      </w:r>
      <w:r w:rsidRPr="00F04BF1">
        <w:rPr>
          <w:position w:val="-10"/>
        </w:rPr>
        <w:object w:dxaOrig="1400" w:dyaOrig="300">
          <v:shape id="_x0000_i1160" type="#_x0000_t75" style="width:69.5pt;height:15pt" o:ole="">
            <v:imagedata r:id="rId207" o:title=""/>
          </v:shape>
          <o:OLEObject Type="Embed" ProgID="Equation.3" ShapeID="_x0000_i1160" DrawAspect="Content" ObjectID="_1551895339" r:id="rId239"/>
        </w:object>
      </w:r>
      <w:r>
        <w:t xml:space="preserve">, </w:t>
      </w:r>
      <w:r w:rsidRPr="00F04BF1">
        <w:rPr>
          <w:position w:val="-10"/>
        </w:rPr>
        <w:object w:dxaOrig="1420" w:dyaOrig="300">
          <v:shape id="_x0000_i1161" type="#_x0000_t75" style="width:71pt;height:15pt" o:ole="">
            <v:imagedata r:id="rId209" o:title=""/>
          </v:shape>
          <o:OLEObject Type="Embed" ProgID="Equation.3" ShapeID="_x0000_i1161" DrawAspect="Content" ObjectID="_1551895340" r:id="rId240"/>
        </w:object>
      </w:r>
      <w:r>
        <w:t xml:space="preserve">, </w:t>
      </w:r>
      <w:r w:rsidRPr="00F04BF1">
        <w:rPr>
          <w:position w:val="-10"/>
        </w:rPr>
        <w:object w:dxaOrig="1460" w:dyaOrig="300">
          <v:shape id="_x0000_i1162" type="#_x0000_t75" style="width:73pt;height:15pt" o:ole="">
            <v:imagedata r:id="rId211" o:title=""/>
          </v:shape>
          <o:OLEObject Type="Embed" ProgID="Equation.3" ShapeID="_x0000_i1162" DrawAspect="Content" ObjectID="_1551895341" r:id="rId241"/>
        </w:object>
      </w:r>
      <w:r>
        <w:t xml:space="preserve">, </w:t>
      </w:r>
      <w:r w:rsidRPr="00F04BF1">
        <w:rPr>
          <w:position w:val="-10"/>
        </w:rPr>
        <w:object w:dxaOrig="1460" w:dyaOrig="300">
          <v:shape id="_x0000_i1163" type="#_x0000_t75" style="width:73pt;height:15pt" o:ole="">
            <v:imagedata r:id="rId213" o:title=""/>
          </v:shape>
          <o:OLEObject Type="Embed" ProgID="Equation.3" ShapeID="_x0000_i1163" DrawAspect="Content" ObjectID="_1551895342" r:id="rId242"/>
        </w:object>
      </w:r>
      <w:r>
        <w:t xml:space="preserve">, </w:t>
      </w:r>
      <w:r w:rsidRPr="00F04BF1">
        <w:rPr>
          <w:position w:val="-10"/>
        </w:rPr>
        <w:object w:dxaOrig="1420" w:dyaOrig="300">
          <v:shape id="_x0000_i1164" type="#_x0000_t75" style="width:71pt;height:15pt" o:ole="">
            <v:imagedata r:id="rId226" o:title=""/>
          </v:shape>
          <o:OLEObject Type="Embed" ProgID="Equation.3" ShapeID="_x0000_i1164" DrawAspect="Content" ObjectID="_1551895343" r:id="rId243"/>
        </w:object>
      </w:r>
      <w:r>
        <w:t xml:space="preserve">, </w:t>
      </w:r>
      <w:r w:rsidRPr="00F04BF1">
        <w:rPr>
          <w:position w:val="-10"/>
        </w:rPr>
        <w:object w:dxaOrig="1440" w:dyaOrig="300">
          <v:shape id="_x0000_i1165" type="#_x0000_t75" style="width:1in;height:15pt" o:ole="">
            <v:imagedata r:id="rId228" o:title=""/>
          </v:shape>
          <o:OLEObject Type="Embed" ProgID="Equation.3" ShapeID="_x0000_i1165" DrawAspect="Content" ObjectID="_1551895344" r:id="rId244"/>
        </w:object>
      </w:r>
      <w:r>
        <w:t xml:space="preserve">, </w:t>
      </w:r>
      <w:r w:rsidRPr="00F04BF1">
        <w:rPr>
          <w:position w:val="-10"/>
        </w:rPr>
        <w:object w:dxaOrig="1460" w:dyaOrig="300">
          <v:shape id="_x0000_i1166" type="#_x0000_t75" style="width:73pt;height:15pt" o:ole="">
            <v:imagedata r:id="rId245" o:title=""/>
          </v:shape>
          <o:OLEObject Type="Embed" ProgID="Equation.3" ShapeID="_x0000_i1166" DrawAspect="Content" ObjectID="_1551895345" r:id="rId246"/>
        </w:object>
      </w:r>
      <w:r>
        <w:t xml:space="preserve"> or </w:t>
      </w:r>
      <w:r w:rsidRPr="00F04BF1">
        <w:rPr>
          <w:position w:val="-10"/>
        </w:rPr>
        <w:object w:dxaOrig="1440" w:dyaOrig="300">
          <v:shape id="_x0000_i1167" type="#_x0000_t75" style="width:1in;height:15pt" o:ole="">
            <v:imagedata r:id="rId247" o:title=""/>
          </v:shape>
          <o:OLEObject Type="Embed" ProgID="Equation.3" ShapeID="_x0000_i1167" DrawAspect="Content" ObjectID="_1551895346" r:id="rId248"/>
        </w:object>
      </w:r>
      <w:r>
        <w:t xml:space="preserve"> for CSI reference signals on 32 ports</w:t>
      </w:r>
    </w:p>
    <w:p w:rsidR="009C46CA" w:rsidRDefault="009C46CA" w:rsidP="009C46CA">
      <w:r>
        <w:t>shall not be used for transmission of PDSCH on any antenna port</w:t>
      </w:r>
      <w:r w:rsidRPr="00D756E9">
        <w:t xml:space="preserve"> </w:t>
      </w:r>
      <w:r>
        <w:t xml:space="preserve">in the same slot if higher layer parameter </w:t>
      </w:r>
      <w:r>
        <w:rPr>
          <w:i/>
        </w:rPr>
        <w:t>CDM</w:t>
      </w:r>
      <w:r w:rsidRPr="00867B11">
        <w:rPr>
          <w:i/>
        </w:rPr>
        <w:t>Type</w:t>
      </w:r>
      <w:r>
        <w:rPr>
          <w:i/>
        </w:rPr>
        <w:t xml:space="preserve"> </w:t>
      </w:r>
      <w:r>
        <w:t xml:space="preserve">is </w:t>
      </w:r>
      <w:r w:rsidRPr="00867B11">
        <w:t>configured to</w:t>
      </w:r>
      <w:r>
        <w:rPr>
          <w:i/>
        </w:rPr>
        <w:t xml:space="preserve"> CDM4</w:t>
      </w:r>
      <w:r>
        <w:t>.</w:t>
      </w:r>
      <w:r w:rsidRPr="00027DC5">
        <w:t xml:space="preserve"> </w:t>
      </w:r>
    </w:p>
    <w:p w:rsidR="009C46CA" w:rsidRDefault="009C46CA" w:rsidP="009C46CA">
      <w:r>
        <w:t xml:space="preserve">Resource elements </w:t>
      </w:r>
      <w:r>
        <w:rPr>
          <w:position w:val="-10"/>
        </w:rPr>
        <w:object w:dxaOrig="440" w:dyaOrig="300">
          <v:shape id="_x0000_i1168" type="#_x0000_t75" style="width:21.5pt;height:15pt" o:ole="">
            <v:imagedata r:id="rId161" o:title=""/>
          </v:shape>
          <o:OLEObject Type="Embed" ProgID="Equation.3" ShapeID="_x0000_i1168" DrawAspect="Content" ObjectID="_1551895347" r:id="rId249"/>
        </w:object>
      </w:r>
      <w:r>
        <w:t xml:space="preserve"> used for transmission of CSI reference signals on any of the antenna ports in the set </w:t>
      </w:r>
      <w:r w:rsidRPr="00F04BF1">
        <w:rPr>
          <w:position w:val="-6"/>
        </w:rPr>
        <w:object w:dxaOrig="200" w:dyaOrig="240">
          <v:shape id="_x0000_i1169" type="#_x0000_t75" style="width:10.5pt;height:11.5pt" o:ole="">
            <v:imagedata r:id="rId163" o:title=""/>
          </v:shape>
          <o:OLEObject Type="Embed" ProgID="Equation.3" ShapeID="_x0000_i1169" DrawAspect="Content" ObjectID="_1551895348" r:id="rId250"/>
        </w:object>
      </w:r>
      <w:r>
        <w:t xml:space="preserve">, where </w:t>
      </w:r>
    </w:p>
    <w:p w:rsidR="009C46CA" w:rsidRDefault="009C46CA" w:rsidP="009C46CA">
      <w:pPr>
        <w:pStyle w:val="B1"/>
      </w:pPr>
      <w:r>
        <w:t>-</w:t>
      </w:r>
      <w:r>
        <w:tab/>
      </w:r>
      <w:r w:rsidRPr="00F04BF1">
        <w:rPr>
          <w:position w:val="-10"/>
        </w:rPr>
        <w:object w:dxaOrig="2400" w:dyaOrig="300">
          <v:shape id="_x0000_i1170" type="#_x0000_t75" style="width:120pt;height:15pt" o:ole="">
            <v:imagedata r:id="rId251" o:title=""/>
          </v:shape>
          <o:OLEObject Type="Embed" ProgID="Equation.3" ShapeID="_x0000_i1170" DrawAspect="Content" ObjectID="_1551895349" r:id="rId252"/>
        </w:object>
      </w:r>
      <w:r>
        <w:t xml:space="preserve">, </w:t>
      </w:r>
      <w:r w:rsidRPr="00F04BF1">
        <w:rPr>
          <w:position w:val="-10"/>
        </w:rPr>
        <w:object w:dxaOrig="2360" w:dyaOrig="300">
          <v:shape id="_x0000_i1171" type="#_x0000_t75" style="width:118pt;height:15pt" o:ole="">
            <v:imagedata r:id="rId253" o:title=""/>
          </v:shape>
          <o:OLEObject Type="Embed" ProgID="Equation.3" ShapeID="_x0000_i1171" DrawAspect="Content" ObjectID="_1551895350" r:id="rId254"/>
        </w:object>
      </w:r>
      <w:r>
        <w:t xml:space="preserve"> or </w:t>
      </w:r>
      <w:r w:rsidRPr="00F04BF1">
        <w:rPr>
          <w:position w:val="-10"/>
        </w:rPr>
        <w:object w:dxaOrig="2439" w:dyaOrig="300">
          <v:shape id="_x0000_i1172" type="#_x0000_t75" style="width:122pt;height:15pt" o:ole="">
            <v:imagedata r:id="rId255" o:title=""/>
          </v:shape>
          <o:OLEObject Type="Embed" ProgID="Equation.3" ShapeID="_x0000_i1172" DrawAspect="Content" ObjectID="_1551895351" r:id="rId256"/>
        </w:object>
      </w:r>
      <w:r>
        <w:t xml:space="preserve"> for CSI reference signals on 24 ports, or </w:t>
      </w:r>
    </w:p>
    <w:p w:rsidR="009C46CA" w:rsidRDefault="009C46CA" w:rsidP="009C46CA">
      <w:pPr>
        <w:pStyle w:val="B1"/>
      </w:pPr>
      <w:r>
        <w:t>-</w:t>
      </w:r>
      <w:r>
        <w:tab/>
      </w:r>
      <w:r w:rsidRPr="00F04BF1">
        <w:rPr>
          <w:position w:val="-10"/>
        </w:rPr>
        <w:object w:dxaOrig="2380" w:dyaOrig="300">
          <v:shape id="_x0000_i1173" type="#_x0000_t75" style="width:118.5pt;height:15pt" o:ole="">
            <v:imagedata r:id="rId257" o:title=""/>
          </v:shape>
          <o:OLEObject Type="Embed" ProgID="Equation.3" ShapeID="_x0000_i1173" DrawAspect="Content" ObjectID="_1551895352" r:id="rId258"/>
        </w:object>
      </w:r>
      <w:r>
        <w:t xml:space="preserve">, </w:t>
      </w:r>
      <w:r w:rsidRPr="00F04BF1">
        <w:rPr>
          <w:position w:val="-10"/>
        </w:rPr>
        <w:object w:dxaOrig="2380" w:dyaOrig="300">
          <v:shape id="_x0000_i1174" type="#_x0000_t75" style="width:118.5pt;height:15pt" o:ole="">
            <v:imagedata r:id="rId259" o:title=""/>
          </v:shape>
          <o:OLEObject Type="Embed" ProgID="Equation.3" ShapeID="_x0000_i1174" DrawAspect="Content" ObjectID="_1551895353" r:id="rId260"/>
        </w:object>
      </w:r>
      <w:r>
        <w:t xml:space="preserve">, </w:t>
      </w:r>
      <w:r w:rsidRPr="00F04BF1">
        <w:rPr>
          <w:position w:val="-10"/>
        </w:rPr>
        <w:object w:dxaOrig="2420" w:dyaOrig="300">
          <v:shape id="_x0000_i1175" type="#_x0000_t75" style="width:121pt;height:15pt" o:ole="">
            <v:imagedata r:id="rId261" o:title=""/>
          </v:shape>
          <o:OLEObject Type="Embed" ProgID="Equation.3" ShapeID="_x0000_i1175" DrawAspect="Content" ObjectID="_1551895354" r:id="rId262"/>
        </w:object>
      </w:r>
      <w:r>
        <w:t xml:space="preserve"> or </w:t>
      </w:r>
      <w:r w:rsidRPr="00F04BF1">
        <w:rPr>
          <w:position w:val="-10"/>
        </w:rPr>
        <w:object w:dxaOrig="2420" w:dyaOrig="300">
          <v:shape id="_x0000_i1176" type="#_x0000_t75" style="width:121pt;height:15pt" o:ole="">
            <v:imagedata r:id="rId263" o:title=""/>
          </v:shape>
          <o:OLEObject Type="Embed" ProgID="Equation.3" ShapeID="_x0000_i1176" DrawAspect="Content" ObjectID="_1551895355" r:id="rId264"/>
        </w:object>
      </w:r>
      <w:r>
        <w:t xml:space="preserve"> for CSI reference signals on 32 ports </w:t>
      </w:r>
    </w:p>
    <w:p w:rsidR="009C46CA" w:rsidRDefault="009C46CA" w:rsidP="009C46CA">
      <w:r>
        <w:t>shall not be used for transmission of PDSCH on any antenna port</w:t>
      </w:r>
      <w:r w:rsidRPr="00D756E9">
        <w:t xml:space="preserve"> </w:t>
      </w:r>
      <w:r>
        <w:t xml:space="preserve">in the same slot if higher layer parameter </w:t>
      </w:r>
      <w:r w:rsidRPr="00F86FB8">
        <w:rPr>
          <w:i/>
        </w:rPr>
        <w:t xml:space="preserve">CDMType </w:t>
      </w:r>
      <w:r>
        <w:t xml:space="preserve">is </w:t>
      </w:r>
      <w:r w:rsidRPr="00867B11">
        <w:t>configured to</w:t>
      </w:r>
      <w:r w:rsidRPr="00F86FB8">
        <w:rPr>
          <w:i/>
        </w:rPr>
        <w:t xml:space="preserve"> CDM</w:t>
      </w:r>
      <w:r>
        <w:rPr>
          <w:i/>
        </w:rPr>
        <w:t>8</w:t>
      </w:r>
      <w:r>
        <w:t>.</w:t>
      </w:r>
    </w:p>
    <w:p w:rsidR="009C46CA" w:rsidRDefault="009C46CA" w:rsidP="009C46CA">
      <w:r>
        <w:t>The mapping for CSI reference signal configuration 0 is illustrated in Figures 6.10.5.2-1 and 6.10.5.2-2.</w:t>
      </w:r>
    </w:p>
    <w:p w:rsidR="009C46CA" w:rsidRDefault="009C46CA" w:rsidP="009C46CA"/>
    <w:p w:rsidR="009C46CA" w:rsidRDefault="009C46CA" w:rsidP="009C46CA">
      <w:pPr>
        <w:pStyle w:val="TH"/>
      </w:pPr>
      <w:r>
        <w:t xml:space="preserve">Table 6.10.5.2-1: Mapping from CSI reference signal configuration to </w:t>
      </w:r>
      <w:r w:rsidRPr="00431DB5">
        <w:rPr>
          <w:position w:val="-10"/>
        </w:rPr>
        <w:object w:dxaOrig="560" w:dyaOrig="300">
          <v:shape id="_x0000_i1177" type="#_x0000_t75" style="width:28pt;height:15pt" o:ole="">
            <v:imagedata r:id="rId54" o:title=""/>
          </v:shape>
          <o:OLEObject Type="Embed" ProgID="Equation.3" ShapeID="_x0000_i1177" DrawAspect="Content" ObjectID="_1551895356" r:id="rId265"/>
        </w:object>
      </w:r>
      <w:r>
        <w:t xml:space="preserve"> for normal cyclic prefix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49"/>
        <w:gridCol w:w="870"/>
        <w:gridCol w:w="406"/>
        <w:gridCol w:w="850"/>
        <w:gridCol w:w="426"/>
        <w:gridCol w:w="850"/>
        <w:gridCol w:w="425"/>
        <w:gridCol w:w="851"/>
        <w:gridCol w:w="425"/>
        <w:gridCol w:w="851"/>
        <w:gridCol w:w="425"/>
        <w:gridCol w:w="850"/>
        <w:gridCol w:w="426"/>
      </w:tblGrid>
      <w:tr w:rsidR="009C46CA" w:rsidTr="00DB6558">
        <w:trPr>
          <w:cantSplit/>
          <w:jc w:val="center"/>
        </w:trPr>
        <w:tc>
          <w:tcPr>
            <w:tcW w:w="9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E0E0E0"/>
          </w:tcPr>
          <w:p w:rsidR="009C46CA" w:rsidRPr="00B543BA" w:rsidRDefault="009C46CA" w:rsidP="00DB6558">
            <w:pPr>
              <w:pStyle w:val="TAH"/>
              <w:rPr>
                <w:rFonts w:eastAsia="MS Mincho"/>
              </w:rPr>
            </w:pPr>
            <w:r w:rsidRPr="00B543BA">
              <w:t>CSI-RS</w:t>
            </w:r>
            <w:r w:rsidRPr="00B543BA">
              <w:br/>
              <w:t>config.</w:t>
            </w:r>
          </w:p>
        </w:tc>
        <w:tc>
          <w:tcPr>
            <w:tcW w:w="7655" w:type="dxa"/>
            <w:gridSpan w:val="1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E0E0E0"/>
          </w:tcPr>
          <w:p w:rsidR="009C46CA" w:rsidRPr="00B543BA" w:rsidRDefault="009C46CA" w:rsidP="00DB6558">
            <w:pPr>
              <w:pStyle w:val="TAH"/>
            </w:pPr>
            <w:r w:rsidRPr="00B543BA">
              <w:t>Number of CSI reference signals configured</w:t>
            </w:r>
          </w:p>
        </w:tc>
      </w:tr>
      <w:tr w:rsidR="009C46CA" w:rsidTr="00DB6558">
        <w:trPr>
          <w:cantSplit/>
          <w:trHeight w:val="273"/>
          <w:jc w:val="center"/>
        </w:trPr>
        <w:tc>
          <w:tcPr>
            <w:tcW w:w="94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:rsidR="009C46CA" w:rsidRPr="00B543BA" w:rsidRDefault="009C46CA" w:rsidP="00DB6558">
            <w:pPr>
              <w:pStyle w:val="TAH"/>
              <w:rPr>
                <w:rFonts w:eastAsia="MS Mincho"/>
              </w:rPr>
            </w:pPr>
          </w:p>
        </w:tc>
        <w:tc>
          <w:tcPr>
            <w:tcW w:w="2552" w:type="dxa"/>
            <w:gridSpan w:val="4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E0E0E0"/>
          </w:tcPr>
          <w:p w:rsidR="009C46CA" w:rsidRPr="00B543BA" w:rsidRDefault="009C46CA" w:rsidP="00DB6558">
            <w:pPr>
              <w:pStyle w:val="TAH"/>
            </w:pPr>
            <w:r w:rsidRPr="00B543BA">
              <w:t>1 or 2</w:t>
            </w:r>
          </w:p>
        </w:tc>
        <w:tc>
          <w:tcPr>
            <w:tcW w:w="2551" w:type="dxa"/>
            <w:gridSpan w:val="4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E0E0E0"/>
          </w:tcPr>
          <w:p w:rsidR="009C46CA" w:rsidRPr="00B543BA" w:rsidRDefault="009C46CA" w:rsidP="00DB6558">
            <w:pPr>
              <w:pStyle w:val="TAH"/>
            </w:pPr>
            <w:r w:rsidRPr="00B543BA">
              <w:t>4</w:t>
            </w:r>
          </w:p>
        </w:tc>
        <w:tc>
          <w:tcPr>
            <w:tcW w:w="2552" w:type="dxa"/>
            <w:gridSpan w:val="4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E0E0E0"/>
          </w:tcPr>
          <w:p w:rsidR="009C46CA" w:rsidRPr="00B543BA" w:rsidRDefault="009C46CA" w:rsidP="00DB6558">
            <w:pPr>
              <w:pStyle w:val="TAH"/>
            </w:pPr>
            <w:r w:rsidRPr="00B543BA">
              <w:t>8</w:t>
            </w:r>
          </w:p>
        </w:tc>
      </w:tr>
      <w:tr w:rsidR="009C46CA" w:rsidTr="00DB6558">
        <w:trPr>
          <w:cantSplit/>
          <w:trHeight w:val="263"/>
          <w:jc w:val="center"/>
        </w:trPr>
        <w:tc>
          <w:tcPr>
            <w:tcW w:w="94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:rsidR="009C46CA" w:rsidRPr="00B543BA" w:rsidRDefault="009C46CA" w:rsidP="00DB6558">
            <w:pPr>
              <w:pStyle w:val="TAH"/>
              <w:rPr>
                <w:rFonts w:eastAsia="MS Mincho"/>
              </w:rPr>
            </w:pPr>
          </w:p>
        </w:tc>
        <w:tc>
          <w:tcPr>
            <w:tcW w:w="127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E0E0E0"/>
          </w:tcPr>
          <w:p w:rsidR="009C46CA" w:rsidRPr="00B543BA" w:rsidRDefault="009C46CA" w:rsidP="00DB6558">
            <w:pPr>
              <w:pStyle w:val="TAH"/>
            </w:pPr>
            <w:r>
              <w:rPr>
                <w:rFonts w:hint="eastAsia"/>
              </w:rPr>
              <w:t xml:space="preserve">Normal </w:t>
            </w:r>
            <w:r>
              <w:t>s</w:t>
            </w:r>
            <w:r w:rsidRPr="00B543BA">
              <w:rPr>
                <w:rFonts w:hint="eastAsia"/>
              </w:rPr>
              <w:t>ubframe</w:t>
            </w:r>
          </w:p>
        </w:tc>
        <w:tc>
          <w:tcPr>
            <w:tcW w:w="127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E0E0E0"/>
          </w:tcPr>
          <w:p w:rsidR="009C46CA" w:rsidRPr="00B543BA" w:rsidRDefault="009C46CA" w:rsidP="00DB6558">
            <w:pPr>
              <w:pStyle w:val="TAH"/>
            </w:pPr>
            <w:r w:rsidRPr="00B543BA">
              <w:rPr>
                <w:rFonts w:hint="eastAsia"/>
              </w:rPr>
              <w:t>Special subframe</w:t>
            </w:r>
          </w:p>
        </w:tc>
        <w:tc>
          <w:tcPr>
            <w:tcW w:w="1275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E0E0E0"/>
          </w:tcPr>
          <w:p w:rsidR="009C46CA" w:rsidRPr="00B543BA" w:rsidRDefault="009C46CA" w:rsidP="00DB6558">
            <w:pPr>
              <w:pStyle w:val="TAH"/>
            </w:pPr>
            <w:r w:rsidRPr="00B543BA">
              <w:t>N</w:t>
            </w:r>
            <w:r w:rsidRPr="00B543BA">
              <w:rPr>
                <w:rFonts w:hint="eastAsia"/>
              </w:rPr>
              <w:t>ormal subframe</w:t>
            </w:r>
          </w:p>
        </w:tc>
        <w:tc>
          <w:tcPr>
            <w:tcW w:w="127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E0E0E0"/>
          </w:tcPr>
          <w:p w:rsidR="009C46CA" w:rsidRPr="00B543BA" w:rsidRDefault="009C46CA" w:rsidP="00DB6558">
            <w:pPr>
              <w:pStyle w:val="TAH"/>
            </w:pPr>
            <w:r w:rsidRPr="00B543BA">
              <w:rPr>
                <w:rFonts w:hint="eastAsia"/>
              </w:rPr>
              <w:t>Special subframe</w:t>
            </w:r>
          </w:p>
        </w:tc>
        <w:tc>
          <w:tcPr>
            <w:tcW w:w="127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E0E0E0"/>
          </w:tcPr>
          <w:p w:rsidR="009C46CA" w:rsidRPr="00B543BA" w:rsidRDefault="009C46CA" w:rsidP="00DB6558">
            <w:pPr>
              <w:pStyle w:val="TAH"/>
            </w:pPr>
            <w:r w:rsidRPr="00B543BA">
              <w:t>N</w:t>
            </w:r>
            <w:r w:rsidRPr="00B543BA">
              <w:rPr>
                <w:rFonts w:hint="eastAsia"/>
              </w:rPr>
              <w:t>ormal subframe</w:t>
            </w:r>
          </w:p>
        </w:tc>
        <w:tc>
          <w:tcPr>
            <w:tcW w:w="127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E0E0E0"/>
          </w:tcPr>
          <w:p w:rsidR="009C46CA" w:rsidRPr="00B543BA" w:rsidRDefault="009C46CA" w:rsidP="00DB6558">
            <w:pPr>
              <w:pStyle w:val="TAH"/>
            </w:pPr>
            <w:r w:rsidRPr="00B543BA">
              <w:rPr>
                <w:rFonts w:hint="eastAsia"/>
              </w:rPr>
              <w:t>Special subframe</w:t>
            </w:r>
          </w:p>
        </w:tc>
      </w:tr>
      <w:tr w:rsidR="009C46CA" w:rsidTr="00DB6558">
        <w:trPr>
          <w:cantSplit/>
          <w:trHeight w:val="288"/>
          <w:jc w:val="center"/>
        </w:trPr>
        <w:tc>
          <w:tcPr>
            <w:tcW w:w="9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:rsidR="009C46CA" w:rsidRPr="00B543BA" w:rsidRDefault="009C46CA" w:rsidP="00DB6558">
            <w:pPr>
              <w:pStyle w:val="TAH"/>
              <w:rPr>
                <w:rFonts w:eastAsia="MS Mincho"/>
              </w:rPr>
            </w:pPr>
          </w:p>
        </w:tc>
        <w:tc>
          <w:tcPr>
            <w:tcW w:w="8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</w:tcPr>
          <w:p w:rsidR="009C46CA" w:rsidRPr="00B543BA" w:rsidRDefault="009C46CA" w:rsidP="00DB6558">
            <w:pPr>
              <w:pStyle w:val="TAH"/>
              <w:rPr>
                <w:rFonts w:eastAsia="MS Mincho"/>
              </w:rPr>
            </w:pPr>
            <w:r w:rsidRPr="00026A85">
              <w:rPr>
                <w:position w:val="-10"/>
              </w:rPr>
              <w:object w:dxaOrig="520" w:dyaOrig="300">
                <v:shape id="_x0000_i1178" type="#_x0000_t75" style="width:26.5pt;height:15pt" o:ole="">
                  <v:imagedata r:id="rId266" o:title=""/>
                </v:shape>
                <o:OLEObject Type="Embed" ProgID="Equation.3" ShapeID="_x0000_i1178" DrawAspect="Content" ObjectID="_1551895357" r:id="rId267"/>
              </w:object>
            </w:r>
          </w:p>
        </w:tc>
        <w:tc>
          <w:tcPr>
            <w:tcW w:w="40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</w:tcPr>
          <w:p w:rsidR="009C46CA" w:rsidRPr="003D7519" w:rsidRDefault="009C46CA" w:rsidP="00DB6558">
            <w:pPr>
              <w:pStyle w:val="TAH"/>
            </w:pPr>
            <w:r w:rsidRPr="00B543BA">
              <w:rPr>
                <w:rFonts w:eastAsia="MS Mincho"/>
                <w:noProof/>
                <w:lang w:val="en-US" w:eastAsia="zh-CN"/>
              </w:rPr>
              <w:drawing>
                <wp:inline distT="0" distB="0" distL="0" distR="0">
                  <wp:extent cx="152400" cy="190500"/>
                  <wp:effectExtent l="0" t="0" r="0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</w:tcPr>
          <w:p w:rsidR="009C46CA" w:rsidRPr="00B543BA" w:rsidRDefault="009C46CA" w:rsidP="00DB6558">
            <w:pPr>
              <w:pStyle w:val="TAH"/>
              <w:rPr>
                <w:rFonts w:eastAsia="MS Mincho"/>
              </w:rPr>
            </w:pPr>
            <w:r w:rsidRPr="00B543BA">
              <w:rPr>
                <w:noProof/>
                <w:lang w:val="en-US" w:eastAsia="zh-CN"/>
              </w:rPr>
              <w:drawing>
                <wp:inline distT="0" distB="0" distL="0" distR="0">
                  <wp:extent cx="336550" cy="190500"/>
                  <wp:effectExtent l="0" t="0" r="635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55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</w:tcPr>
          <w:p w:rsidR="009C46CA" w:rsidRPr="003D7519" w:rsidRDefault="009C46CA" w:rsidP="00DB6558">
            <w:pPr>
              <w:pStyle w:val="TAH"/>
            </w:pPr>
            <w:r w:rsidRPr="00B543BA">
              <w:rPr>
                <w:rFonts w:eastAsia="MS Mincho"/>
                <w:noProof/>
                <w:lang w:val="en-US" w:eastAsia="zh-CN"/>
              </w:rPr>
              <w:drawing>
                <wp:inline distT="0" distB="0" distL="0" distR="0">
                  <wp:extent cx="152400" cy="190500"/>
                  <wp:effectExtent l="0" t="0" r="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</w:tcPr>
          <w:p w:rsidR="009C46CA" w:rsidRPr="00B543BA" w:rsidRDefault="009C46CA" w:rsidP="00DB6558">
            <w:pPr>
              <w:pStyle w:val="TAH"/>
              <w:rPr>
                <w:rFonts w:eastAsia="MS Mincho"/>
              </w:rPr>
            </w:pPr>
            <w:r w:rsidRPr="00B543BA">
              <w:rPr>
                <w:noProof/>
                <w:lang w:val="en-US" w:eastAsia="zh-CN"/>
              </w:rPr>
              <w:drawing>
                <wp:inline distT="0" distB="0" distL="0" distR="0">
                  <wp:extent cx="336550" cy="190500"/>
                  <wp:effectExtent l="0" t="0" r="635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55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</w:tcPr>
          <w:p w:rsidR="009C46CA" w:rsidRPr="003D7519" w:rsidRDefault="009C46CA" w:rsidP="00DB6558">
            <w:pPr>
              <w:pStyle w:val="TAH"/>
            </w:pPr>
            <w:r w:rsidRPr="00B543BA">
              <w:rPr>
                <w:rFonts w:eastAsia="MS Mincho"/>
                <w:noProof/>
                <w:lang w:val="en-US" w:eastAsia="zh-CN"/>
              </w:rPr>
              <w:drawing>
                <wp:inline distT="0" distB="0" distL="0" distR="0">
                  <wp:extent cx="152400" cy="190500"/>
                  <wp:effectExtent l="0" t="0" r="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</w:tcPr>
          <w:p w:rsidR="009C46CA" w:rsidRPr="00B543BA" w:rsidRDefault="009C46CA" w:rsidP="00DB6558">
            <w:pPr>
              <w:pStyle w:val="TAH"/>
              <w:rPr>
                <w:rFonts w:eastAsia="MS Mincho"/>
              </w:rPr>
            </w:pPr>
            <w:r w:rsidRPr="00B543BA">
              <w:rPr>
                <w:noProof/>
                <w:lang w:val="en-US" w:eastAsia="zh-CN"/>
              </w:rPr>
              <w:drawing>
                <wp:inline distT="0" distB="0" distL="0" distR="0">
                  <wp:extent cx="336550" cy="190500"/>
                  <wp:effectExtent l="0" t="0" r="635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55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</w:tcPr>
          <w:p w:rsidR="009C46CA" w:rsidRPr="003D7519" w:rsidRDefault="009C46CA" w:rsidP="00DB6558">
            <w:pPr>
              <w:pStyle w:val="TAH"/>
            </w:pPr>
            <w:r w:rsidRPr="00B543BA">
              <w:rPr>
                <w:rFonts w:eastAsia="MS Mincho"/>
                <w:noProof/>
                <w:lang w:val="en-US" w:eastAsia="zh-CN"/>
              </w:rPr>
              <w:drawing>
                <wp:inline distT="0" distB="0" distL="0" distR="0">
                  <wp:extent cx="152400" cy="190500"/>
                  <wp:effectExtent l="0" t="0" r="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</w:tcPr>
          <w:p w:rsidR="009C46CA" w:rsidRPr="00B543BA" w:rsidRDefault="009C46CA" w:rsidP="00DB6558">
            <w:pPr>
              <w:pStyle w:val="TAH"/>
              <w:rPr>
                <w:rFonts w:eastAsia="MS Mincho"/>
              </w:rPr>
            </w:pPr>
            <w:r w:rsidRPr="00B543BA">
              <w:rPr>
                <w:noProof/>
                <w:lang w:val="en-US" w:eastAsia="zh-CN"/>
              </w:rPr>
              <w:drawing>
                <wp:inline distT="0" distB="0" distL="0" distR="0">
                  <wp:extent cx="336550" cy="190500"/>
                  <wp:effectExtent l="0" t="0" r="635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55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</w:tcPr>
          <w:p w:rsidR="009C46CA" w:rsidRPr="003D7519" w:rsidRDefault="009C46CA" w:rsidP="00DB6558">
            <w:pPr>
              <w:pStyle w:val="TAH"/>
            </w:pPr>
            <w:r w:rsidRPr="00B543BA">
              <w:rPr>
                <w:rFonts w:eastAsia="MS Mincho"/>
                <w:noProof/>
                <w:lang w:val="en-US" w:eastAsia="zh-CN"/>
              </w:rPr>
              <w:drawing>
                <wp:inline distT="0" distB="0" distL="0" distR="0">
                  <wp:extent cx="152400" cy="190500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</w:tcPr>
          <w:p w:rsidR="009C46CA" w:rsidRPr="00B543BA" w:rsidRDefault="009C46CA" w:rsidP="00DB6558">
            <w:pPr>
              <w:pStyle w:val="TAH"/>
              <w:rPr>
                <w:rFonts w:eastAsia="MS Mincho"/>
              </w:rPr>
            </w:pPr>
            <w:r w:rsidRPr="00B543BA">
              <w:rPr>
                <w:noProof/>
                <w:lang w:val="en-US" w:eastAsia="zh-CN"/>
              </w:rPr>
              <w:drawing>
                <wp:inline distT="0" distB="0" distL="0" distR="0">
                  <wp:extent cx="336550" cy="190500"/>
                  <wp:effectExtent l="0" t="0" r="635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55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</w:tcPr>
          <w:p w:rsidR="009C46CA" w:rsidRPr="003D7519" w:rsidRDefault="009C46CA" w:rsidP="00DB6558">
            <w:pPr>
              <w:pStyle w:val="TAH"/>
            </w:pPr>
            <w:r w:rsidRPr="00B543BA">
              <w:rPr>
                <w:rFonts w:eastAsia="MS Mincho"/>
                <w:noProof/>
                <w:lang w:val="en-US" w:eastAsia="zh-CN"/>
              </w:rPr>
              <w:drawing>
                <wp:inline distT="0" distB="0" distL="0" distR="0">
                  <wp:extent cx="152400" cy="190500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46CA" w:rsidTr="00DB6558">
        <w:trPr>
          <w:cantSplit/>
          <w:trHeight w:val="151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  <w:lang w:eastAsia="ja-JP"/>
              </w:rPr>
            </w:pPr>
            <w:r w:rsidRPr="00AC2D81">
              <w:rPr>
                <w:lang w:eastAsia="ja-JP"/>
              </w:rPr>
              <w:t>0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(9,5)</w:t>
            </w:r>
          </w:p>
        </w:tc>
        <w:tc>
          <w:tcPr>
            <w:tcW w:w="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4F6AE3" w:rsidRDefault="009C46CA" w:rsidP="00DB6558">
            <w:pPr>
              <w:pStyle w:val="TAH"/>
              <w:rPr>
                <w:b w:val="0"/>
                <w:lang w:eastAsia="zh-CN"/>
              </w:rPr>
            </w:pPr>
            <w:r w:rsidRPr="004F6AE3">
              <w:rPr>
                <w:rFonts w:hint="eastAsia"/>
                <w:b w:val="0"/>
                <w:lang w:eastAsia="zh-CN"/>
              </w:rPr>
              <w:t>(9,5)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4F6AE3" w:rsidRDefault="009C46CA" w:rsidP="00DB6558">
            <w:pPr>
              <w:pStyle w:val="TAH"/>
              <w:rPr>
                <w:b w:val="0"/>
                <w:lang w:eastAsia="zh-CN"/>
              </w:rPr>
            </w:pPr>
            <w:r w:rsidRPr="004F6AE3">
              <w:rPr>
                <w:rFonts w:hint="eastAsia"/>
                <w:b w:val="0"/>
                <w:lang w:eastAsia="zh-CN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(9,5)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4F6AE3" w:rsidRDefault="009C46CA" w:rsidP="00DB6558">
            <w:pPr>
              <w:pStyle w:val="TAH"/>
              <w:rPr>
                <w:b w:val="0"/>
                <w:lang w:eastAsia="zh-CN"/>
              </w:rPr>
            </w:pPr>
            <w:r w:rsidRPr="004F6AE3">
              <w:rPr>
                <w:rFonts w:hint="eastAsia"/>
                <w:b w:val="0"/>
                <w:lang w:eastAsia="zh-CN"/>
              </w:rPr>
              <w:t>(9,5)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4F6AE3" w:rsidRDefault="009C46CA" w:rsidP="00DB6558">
            <w:pPr>
              <w:pStyle w:val="TAH"/>
              <w:rPr>
                <w:b w:val="0"/>
                <w:lang w:eastAsia="zh-CN"/>
              </w:rPr>
            </w:pPr>
            <w:r w:rsidRPr="004F6AE3">
              <w:rPr>
                <w:rFonts w:hint="eastAsia"/>
                <w:b w:val="0"/>
                <w:lang w:eastAsia="zh-CN"/>
              </w:rPr>
              <w:t>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(9,5)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4F6AE3" w:rsidRDefault="009C46CA" w:rsidP="00DB6558">
            <w:pPr>
              <w:pStyle w:val="TAH"/>
              <w:rPr>
                <w:b w:val="0"/>
                <w:lang w:eastAsia="zh-CN"/>
              </w:rPr>
            </w:pPr>
            <w:r w:rsidRPr="004F6AE3">
              <w:rPr>
                <w:rFonts w:hint="eastAsia"/>
                <w:b w:val="0"/>
                <w:lang w:eastAsia="zh-CN"/>
              </w:rPr>
              <w:t>(9,5)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4F6AE3" w:rsidRDefault="009C46CA" w:rsidP="00DB6558">
            <w:pPr>
              <w:pStyle w:val="TAH"/>
              <w:rPr>
                <w:b w:val="0"/>
                <w:lang w:eastAsia="zh-CN"/>
              </w:rPr>
            </w:pPr>
            <w:r w:rsidRPr="004F6AE3">
              <w:rPr>
                <w:rFonts w:hint="eastAsia"/>
                <w:b w:val="0"/>
                <w:lang w:eastAsia="zh-CN"/>
              </w:rPr>
              <w:t>0</w:t>
            </w:r>
          </w:p>
        </w:tc>
      </w:tr>
      <w:tr w:rsidR="009C46CA" w:rsidTr="00DB6558">
        <w:trPr>
          <w:cantSplit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  <w:lang w:eastAsia="ja-JP"/>
              </w:rPr>
            </w:pPr>
            <w:r w:rsidRPr="00AC2D81">
              <w:rPr>
                <w:lang w:eastAsia="ja-JP"/>
              </w:rPr>
              <w:t>1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(11,2)</w:t>
            </w:r>
          </w:p>
        </w:tc>
        <w:tc>
          <w:tcPr>
            <w:tcW w:w="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4F6AE3" w:rsidRDefault="009C46CA" w:rsidP="00DB6558">
            <w:pPr>
              <w:pStyle w:val="TAH"/>
              <w:rPr>
                <w:b w:val="0"/>
                <w:lang w:eastAsia="zh-CN"/>
              </w:rPr>
            </w:pPr>
            <w:r w:rsidRPr="004F6AE3">
              <w:rPr>
                <w:rFonts w:hint="eastAsia"/>
                <w:b w:val="0"/>
                <w:lang w:eastAsia="zh-CN"/>
              </w:rPr>
              <w:t>(11,5)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4F6AE3" w:rsidRDefault="009C46CA" w:rsidP="00DB6558">
            <w:pPr>
              <w:pStyle w:val="TAH"/>
              <w:rPr>
                <w:b w:val="0"/>
                <w:lang w:eastAsia="zh-CN"/>
              </w:rPr>
            </w:pPr>
            <w:r w:rsidRPr="004F6AE3">
              <w:rPr>
                <w:rFonts w:hint="eastAsia"/>
                <w:b w:val="0"/>
                <w:lang w:eastAsia="zh-CN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(11,2)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4F6AE3" w:rsidRDefault="009C46CA" w:rsidP="00DB6558">
            <w:pPr>
              <w:pStyle w:val="TAH"/>
              <w:rPr>
                <w:b w:val="0"/>
                <w:lang w:eastAsia="zh-CN"/>
              </w:rPr>
            </w:pPr>
            <w:r w:rsidRPr="004F6AE3">
              <w:rPr>
                <w:rFonts w:hint="eastAsia"/>
                <w:b w:val="0"/>
                <w:lang w:eastAsia="zh-CN"/>
              </w:rPr>
              <w:t>(11,5)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4F6AE3" w:rsidRDefault="009C46CA" w:rsidP="00DB6558">
            <w:pPr>
              <w:pStyle w:val="TAH"/>
              <w:rPr>
                <w:b w:val="0"/>
                <w:lang w:eastAsia="zh-CN"/>
              </w:rPr>
            </w:pPr>
            <w:r w:rsidRPr="004F6AE3">
              <w:rPr>
                <w:rFonts w:hint="eastAsia"/>
                <w:b w:val="0"/>
                <w:lang w:eastAsia="zh-CN"/>
              </w:rPr>
              <w:t>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(11,2)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4F6AE3" w:rsidRDefault="009C46CA" w:rsidP="00DB6558">
            <w:pPr>
              <w:pStyle w:val="TAH"/>
              <w:rPr>
                <w:b w:val="0"/>
                <w:lang w:eastAsia="zh-CN"/>
              </w:rPr>
            </w:pPr>
            <w:r w:rsidRPr="004F6AE3">
              <w:rPr>
                <w:rFonts w:hint="eastAsia"/>
                <w:b w:val="0"/>
                <w:lang w:eastAsia="zh-CN"/>
              </w:rPr>
              <w:t>(11,5)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4F6AE3" w:rsidRDefault="009C46CA" w:rsidP="00DB6558">
            <w:pPr>
              <w:pStyle w:val="TAH"/>
              <w:rPr>
                <w:b w:val="0"/>
                <w:lang w:eastAsia="zh-CN"/>
              </w:rPr>
            </w:pPr>
            <w:r w:rsidRPr="004F6AE3">
              <w:rPr>
                <w:rFonts w:hint="eastAsia"/>
                <w:b w:val="0"/>
                <w:lang w:eastAsia="zh-CN"/>
              </w:rPr>
              <w:t>0</w:t>
            </w:r>
          </w:p>
        </w:tc>
      </w:tr>
      <w:tr w:rsidR="009C46CA" w:rsidTr="00DB6558">
        <w:trPr>
          <w:cantSplit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  <w:lang w:eastAsia="ja-JP"/>
              </w:rPr>
            </w:pPr>
            <w:r w:rsidRPr="00AC2D81">
              <w:rPr>
                <w:lang w:eastAsia="ja-JP"/>
              </w:rPr>
              <w:t>2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(9,2)</w:t>
            </w:r>
          </w:p>
        </w:tc>
        <w:tc>
          <w:tcPr>
            <w:tcW w:w="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(9,2)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(9,2)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(9,2)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(9,2)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4F6AE3" w:rsidRDefault="009C46CA" w:rsidP="00DB6558">
            <w:pPr>
              <w:pStyle w:val="TAH"/>
              <w:rPr>
                <w:b w:val="0"/>
                <w:lang w:eastAsia="zh-CN"/>
              </w:rPr>
            </w:pPr>
            <w:r w:rsidRPr="004F6AE3">
              <w:rPr>
                <w:rFonts w:hint="eastAsia"/>
                <w:b w:val="0"/>
                <w:lang w:eastAsia="zh-CN"/>
              </w:rPr>
              <w:t>(9,2)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4F6AE3" w:rsidRDefault="009C46CA" w:rsidP="00DB6558">
            <w:pPr>
              <w:pStyle w:val="TAH"/>
              <w:rPr>
                <w:b w:val="0"/>
                <w:lang w:eastAsia="zh-CN"/>
              </w:rPr>
            </w:pPr>
            <w:r w:rsidRPr="004F6AE3">
              <w:rPr>
                <w:rFonts w:hint="eastAsia"/>
                <w:b w:val="0"/>
                <w:lang w:eastAsia="zh-CN"/>
              </w:rPr>
              <w:t>1</w:t>
            </w:r>
          </w:p>
        </w:tc>
      </w:tr>
      <w:tr w:rsidR="009C46CA" w:rsidTr="00DB6558">
        <w:trPr>
          <w:cantSplit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  <w:lang w:eastAsia="ja-JP"/>
              </w:rPr>
            </w:pPr>
            <w:r w:rsidRPr="00AC2D81">
              <w:rPr>
                <w:lang w:eastAsia="ja-JP"/>
              </w:rPr>
              <w:t>3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(7,2)</w:t>
            </w:r>
          </w:p>
        </w:tc>
        <w:tc>
          <w:tcPr>
            <w:tcW w:w="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4F6AE3" w:rsidRDefault="009C46CA" w:rsidP="00DB6558">
            <w:pPr>
              <w:pStyle w:val="TAH"/>
              <w:rPr>
                <w:b w:val="0"/>
                <w:lang w:eastAsia="zh-CN"/>
              </w:rPr>
            </w:pPr>
            <w:r w:rsidRPr="004F6AE3">
              <w:rPr>
                <w:rFonts w:hint="eastAsia"/>
                <w:b w:val="0"/>
                <w:lang w:eastAsia="zh-CN"/>
              </w:rPr>
              <w:t>(7,5)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4F6AE3" w:rsidRDefault="009C46CA" w:rsidP="00DB6558">
            <w:pPr>
              <w:pStyle w:val="TAH"/>
              <w:rPr>
                <w:b w:val="0"/>
                <w:lang w:eastAsia="zh-CN"/>
              </w:rPr>
            </w:pPr>
            <w:r w:rsidRPr="004F6AE3">
              <w:rPr>
                <w:rFonts w:hint="eastAsia"/>
                <w:b w:val="0"/>
                <w:lang w:eastAsia="zh-CN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(7,2)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4F6AE3" w:rsidRDefault="009C46CA" w:rsidP="00DB6558">
            <w:pPr>
              <w:pStyle w:val="TAH"/>
              <w:rPr>
                <w:b w:val="0"/>
                <w:lang w:eastAsia="zh-CN"/>
              </w:rPr>
            </w:pPr>
            <w:r w:rsidRPr="004F6AE3">
              <w:rPr>
                <w:rFonts w:hint="eastAsia"/>
                <w:b w:val="0"/>
                <w:lang w:eastAsia="zh-CN"/>
              </w:rPr>
              <w:t>(7,5)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4F6AE3" w:rsidRDefault="009C46CA" w:rsidP="00DB6558">
            <w:pPr>
              <w:pStyle w:val="TAH"/>
              <w:rPr>
                <w:b w:val="0"/>
                <w:lang w:eastAsia="zh-CN"/>
              </w:rPr>
            </w:pPr>
            <w:r w:rsidRPr="004F6AE3">
              <w:rPr>
                <w:rFonts w:hint="eastAsia"/>
                <w:b w:val="0"/>
                <w:lang w:eastAsia="zh-CN"/>
              </w:rPr>
              <w:t>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(7,2)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4F6AE3" w:rsidRDefault="009C46CA" w:rsidP="00DB6558">
            <w:pPr>
              <w:pStyle w:val="TAH"/>
              <w:rPr>
                <w:b w:val="0"/>
                <w:lang w:eastAsia="zh-CN"/>
              </w:rPr>
            </w:pPr>
            <w:r w:rsidRPr="004F6AE3">
              <w:rPr>
                <w:rFonts w:hint="eastAsia"/>
                <w:b w:val="0"/>
                <w:lang w:eastAsia="zh-CN"/>
              </w:rPr>
              <w:t>(7,5)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4F6AE3" w:rsidRDefault="009C46CA" w:rsidP="00DB6558">
            <w:pPr>
              <w:pStyle w:val="TAH"/>
              <w:rPr>
                <w:b w:val="0"/>
                <w:lang w:eastAsia="zh-CN"/>
              </w:rPr>
            </w:pPr>
            <w:r w:rsidRPr="004F6AE3">
              <w:rPr>
                <w:rFonts w:hint="eastAsia"/>
                <w:b w:val="0"/>
                <w:lang w:eastAsia="zh-CN"/>
              </w:rPr>
              <w:t>0</w:t>
            </w:r>
          </w:p>
        </w:tc>
      </w:tr>
      <w:tr w:rsidR="009C46CA" w:rsidTr="00DB6558">
        <w:trPr>
          <w:cantSplit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  <w:lang w:eastAsia="ja-JP"/>
              </w:rPr>
            </w:pPr>
            <w:r w:rsidRPr="00AC2D81">
              <w:rPr>
                <w:lang w:eastAsia="ja-JP"/>
              </w:rPr>
              <w:t>4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(9,5)</w:t>
            </w:r>
          </w:p>
        </w:tc>
        <w:tc>
          <w:tcPr>
            <w:tcW w:w="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4F6AE3" w:rsidRDefault="009C46CA" w:rsidP="00DB6558">
            <w:pPr>
              <w:pStyle w:val="TAH"/>
              <w:rPr>
                <w:b w:val="0"/>
                <w:lang w:eastAsia="zh-CN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4F6AE3" w:rsidRDefault="009C46CA" w:rsidP="00DB6558">
            <w:pPr>
              <w:pStyle w:val="TAH"/>
              <w:rPr>
                <w:b w:val="0"/>
                <w:lang w:eastAsia="zh-C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(9,5)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4F6AE3" w:rsidRDefault="009C46CA" w:rsidP="00DB6558">
            <w:pPr>
              <w:pStyle w:val="TAH"/>
              <w:rPr>
                <w:b w:val="0"/>
                <w:lang w:eastAsia="zh-CN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4F6AE3" w:rsidRDefault="009C46CA" w:rsidP="00DB6558">
            <w:pPr>
              <w:pStyle w:val="TAH"/>
              <w:rPr>
                <w:b w:val="0"/>
                <w:lang w:eastAsia="zh-CN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(9,5)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4F6AE3" w:rsidRDefault="009C46CA" w:rsidP="00DB6558">
            <w:pPr>
              <w:pStyle w:val="TAH"/>
              <w:rPr>
                <w:b w:val="0"/>
                <w:lang w:eastAsia="zh-CN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4F6AE3" w:rsidRDefault="009C46CA" w:rsidP="00DB6558">
            <w:pPr>
              <w:pStyle w:val="TAH"/>
              <w:rPr>
                <w:b w:val="0"/>
                <w:lang w:eastAsia="zh-CN"/>
              </w:rPr>
            </w:pPr>
          </w:p>
        </w:tc>
      </w:tr>
      <w:tr w:rsidR="009C46CA" w:rsidTr="00DB6558">
        <w:trPr>
          <w:cantSplit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  <w:lang w:eastAsia="ja-JP"/>
              </w:rPr>
            </w:pPr>
            <w:r w:rsidRPr="00AC2D81">
              <w:rPr>
                <w:lang w:eastAsia="ja-JP"/>
              </w:rPr>
              <w:t>5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(8,5)</w:t>
            </w:r>
          </w:p>
        </w:tc>
        <w:tc>
          <w:tcPr>
            <w:tcW w:w="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4F6AE3" w:rsidRDefault="009C46CA" w:rsidP="00DB6558">
            <w:pPr>
              <w:pStyle w:val="TAH"/>
              <w:rPr>
                <w:b w:val="0"/>
                <w:lang w:eastAsia="zh-CN"/>
              </w:rPr>
            </w:pPr>
            <w:r w:rsidRPr="004F6AE3">
              <w:rPr>
                <w:rFonts w:hint="eastAsia"/>
                <w:b w:val="0"/>
                <w:lang w:eastAsia="zh-CN"/>
              </w:rPr>
              <w:t>(8,5)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4F6AE3" w:rsidRDefault="009C46CA" w:rsidP="00DB6558">
            <w:pPr>
              <w:pStyle w:val="TAH"/>
              <w:rPr>
                <w:b w:val="0"/>
                <w:lang w:eastAsia="zh-CN"/>
              </w:rPr>
            </w:pPr>
            <w:r w:rsidRPr="004F6AE3">
              <w:rPr>
                <w:rFonts w:hint="eastAsia"/>
                <w:b w:val="0"/>
                <w:lang w:eastAsia="zh-CN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(8,5)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4F6AE3" w:rsidRDefault="009C46CA" w:rsidP="00DB6558">
            <w:pPr>
              <w:pStyle w:val="TAH"/>
              <w:rPr>
                <w:b w:val="0"/>
                <w:lang w:eastAsia="zh-CN"/>
              </w:rPr>
            </w:pPr>
            <w:r w:rsidRPr="004F6AE3">
              <w:rPr>
                <w:rFonts w:hint="eastAsia"/>
                <w:b w:val="0"/>
                <w:lang w:eastAsia="zh-CN"/>
              </w:rPr>
              <w:t>(8,5)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4F6AE3" w:rsidRDefault="009C46CA" w:rsidP="00DB6558">
            <w:pPr>
              <w:pStyle w:val="TAH"/>
              <w:rPr>
                <w:b w:val="0"/>
                <w:lang w:eastAsia="zh-CN"/>
              </w:rPr>
            </w:pPr>
            <w:r w:rsidRPr="004F6AE3">
              <w:rPr>
                <w:rFonts w:hint="eastAsia"/>
                <w:b w:val="0"/>
                <w:lang w:eastAsia="zh-CN"/>
              </w:rPr>
              <w:t>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</w:p>
        </w:tc>
      </w:tr>
      <w:tr w:rsidR="009C46CA" w:rsidTr="00DB6558">
        <w:trPr>
          <w:cantSplit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  <w:lang w:eastAsia="ja-JP"/>
              </w:rPr>
            </w:pPr>
            <w:r w:rsidRPr="00AC2D81">
              <w:rPr>
                <w:lang w:eastAsia="ja-JP"/>
              </w:rPr>
              <w:t>6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(10,2)</w:t>
            </w:r>
          </w:p>
        </w:tc>
        <w:tc>
          <w:tcPr>
            <w:tcW w:w="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4F6AE3" w:rsidRDefault="009C46CA" w:rsidP="00DB6558">
            <w:pPr>
              <w:pStyle w:val="TAH"/>
              <w:rPr>
                <w:b w:val="0"/>
                <w:lang w:eastAsia="zh-CN"/>
              </w:rPr>
            </w:pPr>
            <w:r w:rsidRPr="004F6AE3">
              <w:rPr>
                <w:rFonts w:hint="eastAsia"/>
                <w:b w:val="0"/>
                <w:lang w:eastAsia="zh-CN"/>
              </w:rPr>
              <w:t>(10,5)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4F6AE3" w:rsidRDefault="009C46CA" w:rsidP="00DB6558">
            <w:pPr>
              <w:pStyle w:val="TAH"/>
              <w:rPr>
                <w:b w:val="0"/>
                <w:lang w:eastAsia="zh-CN"/>
              </w:rPr>
            </w:pPr>
            <w:r w:rsidRPr="004F6AE3">
              <w:rPr>
                <w:rFonts w:hint="eastAsia"/>
                <w:b w:val="0"/>
                <w:lang w:eastAsia="zh-CN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(10,2)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4F6AE3" w:rsidRDefault="009C46CA" w:rsidP="00DB6558">
            <w:pPr>
              <w:pStyle w:val="TAH"/>
              <w:rPr>
                <w:b w:val="0"/>
                <w:lang w:eastAsia="zh-CN"/>
              </w:rPr>
            </w:pPr>
            <w:r w:rsidRPr="004F6AE3">
              <w:rPr>
                <w:rFonts w:hint="eastAsia"/>
                <w:b w:val="0"/>
                <w:lang w:eastAsia="zh-CN"/>
              </w:rPr>
              <w:t>(10,5)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4F6AE3" w:rsidRDefault="009C46CA" w:rsidP="00DB6558">
            <w:pPr>
              <w:pStyle w:val="TAH"/>
              <w:rPr>
                <w:b w:val="0"/>
                <w:lang w:eastAsia="zh-CN"/>
              </w:rPr>
            </w:pPr>
            <w:r w:rsidRPr="004F6AE3">
              <w:rPr>
                <w:rFonts w:hint="eastAsia"/>
                <w:b w:val="0"/>
                <w:lang w:eastAsia="zh-CN"/>
              </w:rPr>
              <w:t>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</w:p>
        </w:tc>
      </w:tr>
      <w:tr w:rsidR="009C46CA" w:rsidTr="00DB6558">
        <w:trPr>
          <w:cantSplit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  <w:lang w:eastAsia="ja-JP"/>
              </w:rPr>
            </w:pPr>
            <w:r w:rsidRPr="00AC2D81">
              <w:rPr>
                <w:lang w:eastAsia="ja-JP"/>
              </w:rPr>
              <w:t>7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(8,2)</w:t>
            </w:r>
          </w:p>
        </w:tc>
        <w:tc>
          <w:tcPr>
            <w:tcW w:w="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(</w:t>
            </w:r>
            <w:r w:rsidRPr="004F6AE3">
              <w:rPr>
                <w:rFonts w:hint="eastAsia"/>
                <w:lang w:eastAsia="zh-CN"/>
              </w:rPr>
              <w:t>8</w:t>
            </w:r>
            <w:r w:rsidRPr="004F6AE3">
              <w:t>,2)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(8,2)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(</w:t>
            </w:r>
            <w:r w:rsidRPr="004F6AE3">
              <w:rPr>
                <w:rFonts w:hint="eastAsia"/>
                <w:lang w:eastAsia="zh-CN"/>
              </w:rPr>
              <w:t>8</w:t>
            </w:r>
            <w:r w:rsidRPr="004F6AE3">
              <w:t>,2)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</w:p>
        </w:tc>
      </w:tr>
      <w:tr w:rsidR="009C46CA" w:rsidTr="00DB6558">
        <w:trPr>
          <w:cantSplit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  <w:lang w:eastAsia="ja-JP"/>
              </w:rPr>
            </w:pPr>
            <w:r w:rsidRPr="00AC2D81">
              <w:rPr>
                <w:lang w:eastAsia="ja-JP"/>
              </w:rPr>
              <w:t>8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(6,2)</w:t>
            </w:r>
          </w:p>
        </w:tc>
        <w:tc>
          <w:tcPr>
            <w:tcW w:w="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4F6AE3" w:rsidRDefault="009C46CA" w:rsidP="00DB6558">
            <w:pPr>
              <w:pStyle w:val="TAH"/>
              <w:rPr>
                <w:b w:val="0"/>
                <w:lang w:eastAsia="zh-CN"/>
              </w:rPr>
            </w:pPr>
            <w:r w:rsidRPr="004F6AE3">
              <w:rPr>
                <w:rFonts w:hint="eastAsia"/>
                <w:b w:val="0"/>
                <w:lang w:eastAsia="zh-CN"/>
              </w:rPr>
              <w:t>(6,5)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4F6AE3" w:rsidRDefault="009C46CA" w:rsidP="00DB6558">
            <w:pPr>
              <w:pStyle w:val="TAH"/>
              <w:rPr>
                <w:b w:val="0"/>
                <w:lang w:eastAsia="zh-CN"/>
              </w:rPr>
            </w:pPr>
            <w:r w:rsidRPr="004F6AE3">
              <w:rPr>
                <w:rFonts w:hint="eastAsia"/>
                <w:b w:val="0"/>
                <w:lang w:eastAsia="zh-CN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(6,2)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4F6AE3" w:rsidRDefault="009C46CA" w:rsidP="00DB6558">
            <w:pPr>
              <w:pStyle w:val="TAH"/>
              <w:rPr>
                <w:b w:val="0"/>
                <w:lang w:eastAsia="zh-CN"/>
              </w:rPr>
            </w:pPr>
            <w:r w:rsidRPr="004F6AE3">
              <w:rPr>
                <w:rFonts w:hint="eastAsia"/>
                <w:b w:val="0"/>
                <w:lang w:eastAsia="zh-CN"/>
              </w:rPr>
              <w:t>(6,5)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4F6AE3" w:rsidRDefault="009C46CA" w:rsidP="00DB6558">
            <w:pPr>
              <w:pStyle w:val="TAH"/>
              <w:rPr>
                <w:b w:val="0"/>
                <w:lang w:eastAsia="zh-CN"/>
              </w:rPr>
            </w:pPr>
            <w:r w:rsidRPr="004F6AE3">
              <w:rPr>
                <w:rFonts w:hint="eastAsia"/>
                <w:b w:val="0"/>
                <w:lang w:eastAsia="zh-CN"/>
              </w:rPr>
              <w:t>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</w:p>
        </w:tc>
      </w:tr>
      <w:tr w:rsidR="009C46CA" w:rsidTr="00DB6558">
        <w:trPr>
          <w:cantSplit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  <w:lang w:eastAsia="ja-JP"/>
              </w:rPr>
            </w:pPr>
            <w:r w:rsidRPr="00AC2D81">
              <w:rPr>
                <w:lang w:eastAsia="ja-JP"/>
              </w:rPr>
              <w:t>9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(8,5)</w:t>
            </w:r>
          </w:p>
        </w:tc>
        <w:tc>
          <w:tcPr>
            <w:tcW w:w="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4F6AE3" w:rsidRDefault="009C46CA" w:rsidP="00DB6558">
            <w:pPr>
              <w:pStyle w:val="TAH"/>
              <w:rPr>
                <w:b w:val="0"/>
                <w:lang w:eastAsia="zh-CN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4F6AE3" w:rsidRDefault="009C46CA" w:rsidP="00DB6558">
            <w:pPr>
              <w:pStyle w:val="TAH"/>
              <w:rPr>
                <w:b w:val="0"/>
                <w:lang w:eastAsia="zh-C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(8,5)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4F6AE3" w:rsidRDefault="009C46CA" w:rsidP="00DB6558">
            <w:pPr>
              <w:pStyle w:val="TAH"/>
              <w:rPr>
                <w:b w:val="0"/>
                <w:lang w:eastAsia="zh-CN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4F6AE3" w:rsidRDefault="009C46CA" w:rsidP="00DB6558">
            <w:pPr>
              <w:pStyle w:val="TAH"/>
              <w:rPr>
                <w:b w:val="0"/>
                <w:lang w:eastAsia="zh-CN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</w:p>
        </w:tc>
      </w:tr>
      <w:tr w:rsidR="009C46CA" w:rsidTr="00DB6558">
        <w:trPr>
          <w:cantSplit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  <w:lang w:eastAsia="ja-JP"/>
              </w:rPr>
            </w:pPr>
            <w:r w:rsidRPr="00AC2D81">
              <w:t>1</w:t>
            </w:r>
            <w:r w:rsidRPr="00AC2D81">
              <w:rPr>
                <w:lang w:eastAsia="ja-JP"/>
              </w:rPr>
              <w:t>0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(3,5)</w:t>
            </w:r>
          </w:p>
        </w:tc>
        <w:tc>
          <w:tcPr>
            <w:tcW w:w="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(3,5)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H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</w:p>
        </w:tc>
      </w:tr>
      <w:tr w:rsidR="009C46CA" w:rsidTr="00DB6558">
        <w:trPr>
          <w:cantSplit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  <w:lang w:eastAsia="ja-JP"/>
              </w:rPr>
            </w:pPr>
            <w:r w:rsidRPr="00AC2D81">
              <w:rPr>
                <w:lang w:eastAsia="ja-JP"/>
              </w:rPr>
              <w:t>11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(2,5)</w:t>
            </w:r>
          </w:p>
        </w:tc>
        <w:tc>
          <w:tcPr>
            <w:tcW w:w="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(</w:t>
            </w:r>
            <w:r w:rsidRPr="004F6AE3">
              <w:rPr>
                <w:rFonts w:hint="eastAsia"/>
                <w:lang w:eastAsia="zh-CN"/>
              </w:rPr>
              <w:t>2</w:t>
            </w:r>
            <w:r w:rsidRPr="004F6AE3">
              <w:t>,5)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H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</w:p>
        </w:tc>
      </w:tr>
      <w:tr w:rsidR="009C46CA" w:rsidTr="00DB6558">
        <w:trPr>
          <w:cantSplit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  <w:r w:rsidRPr="00AC2D81">
              <w:t>12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(5,2)</w:t>
            </w:r>
          </w:p>
        </w:tc>
        <w:tc>
          <w:tcPr>
            <w:tcW w:w="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4F6AE3" w:rsidRDefault="009C46CA" w:rsidP="00DB6558">
            <w:pPr>
              <w:pStyle w:val="TAH"/>
              <w:rPr>
                <w:b w:val="0"/>
                <w:lang w:eastAsia="zh-CN"/>
              </w:rPr>
            </w:pPr>
            <w:r w:rsidRPr="004F6AE3">
              <w:rPr>
                <w:rFonts w:hint="eastAsia"/>
                <w:b w:val="0"/>
                <w:lang w:eastAsia="zh-CN"/>
              </w:rPr>
              <w:t>(5,5)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4F6AE3" w:rsidRDefault="009C46CA" w:rsidP="00DB6558">
            <w:pPr>
              <w:pStyle w:val="TAH"/>
              <w:rPr>
                <w:b w:val="0"/>
                <w:lang w:eastAsia="zh-CN"/>
              </w:rPr>
            </w:pPr>
            <w:r w:rsidRPr="004F6AE3">
              <w:rPr>
                <w:rFonts w:hint="eastAsia"/>
                <w:b w:val="0"/>
                <w:lang w:eastAsia="zh-CN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H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</w:p>
        </w:tc>
      </w:tr>
      <w:tr w:rsidR="009C46CA" w:rsidTr="00DB6558">
        <w:trPr>
          <w:cantSplit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  <w:lang w:eastAsia="ja-JP"/>
              </w:rPr>
            </w:pPr>
            <w:r w:rsidRPr="00AC2D81">
              <w:rPr>
                <w:lang w:eastAsia="ja-JP"/>
              </w:rPr>
              <w:t>13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(4,2)</w:t>
            </w:r>
          </w:p>
        </w:tc>
        <w:tc>
          <w:tcPr>
            <w:tcW w:w="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4F6AE3" w:rsidRDefault="009C46CA" w:rsidP="00DB6558">
            <w:pPr>
              <w:pStyle w:val="TAH"/>
              <w:rPr>
                <w:b w:val="0"/>
                <w:lang w:eastAsia="zh-CN"/>
              </w:rPr>
            </w:pPr>
            <w:r w:rsidRPr="004F6AE3">
              <w:rPr>
                <w:rFonts w:hint="eastAsia"/>
                <w:b w:val="0"/>
                <w:lang w:eastAsia="zh-CN"/>
              </w:rPr>
              <w:t>(4,5)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4F6AE3" w:rsidRDefault="009C46CA" w:rsidP="00DB6558">
            <w:pPr>
              <w:pStyle w:val="TAH"/>
              <w:rPr>
                <w:b w:val="0"/>
                <w:lang w:eastAsia="zh-CN"/>
              </w:rPr>
            </w:pPr>
            <w:r w:rsidRPr="004F6AE3">
              <w:rPr>
                <w:rFonts w:hint="eastAsia"/>
                <w:b w:val="0"/>
                <w:lang w:eastAsia="zh-CN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H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</w:p>
        </w:tc>
      </w:tr>
      <w:tr w:rsidR="009C46CA" w:rsidTr="00DB6558">
        <w:trPr>
          <w:cantSplit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  <w:lang w:eastAsia="ja-JP"/>
              </w:rPr>
            </w:pPr>
            <w:r w:rsidRPr="00AC2D81">
              <w:rPr>
                <w:lang w:eastAsia="ja-JP"/>
              </w:rPr>
              <w:t>14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(3,2)</w:t>
            </w:r>
          </w:p>
        </w:tc>
        <w:tc>
          <w:tcPr>
            <w:tcW w:w="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(3,2)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H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</w:p>
        </w:tc>
      </w:tr>
      <w:tr w:rsidR="009C46CA" w:rsidTr="00DB6558">
        <w:trPr>
          <w:cantSplit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  <w:lang w:eastAsia="ja-JP"/>
              </w:rPr>
            </w:pPr>
            <w:r w:rsidRPr="00AC2D81">
              <w:t>1</w:t>
            </w:r>
            <w:r w:rsidRPr="00AC2D81">
              <w:rPr>
                <w:lang w:eastAsia="ja-JP"/>
              </w:rPr>
              <w:t>5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(2,2)</w:t>
            </w:r>
          </w:p>
        </w:tc>
        <w:tc>
          <w:tcPr>
            <w:tcW w:w="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(2,2)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  <w:r w:rsidRPr="004F6AE3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H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F6AE3" w:rsidRDefault="009C46CA" w:rsidP="00DB6558">
            <w:pPr>
              <w:pStyle w:val="TAC"/>
              <w:rPr>
                <w:rFonts w:eastAsia="MS Mincho"/>
              </w:rPr>
            </w:pPr>
          </w:p>
        </w:tc>
      </w:tr>
      <w:tr w:rsidR="009C46CA" w:rsidTr="00DB6558">
        <w:trPr>
          <w:cantSplit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  <w:r w:rsidRPr="00AC2D81">
              <w:t>16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  <w:r w:rsidRPr="00AC2D81">
              <w:t>(1,2)</w:t>
            </w:r>
          </w:p>
        </w:tc>
        <w:tc>
          <w:tcPr>
            <w:tcW w:w="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  <w:r w:rsidRPr="00AC2D81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F55836" w:rsidRDefault="009C46CA" w:rsidP="00DB6558">
            <w:pPr>
              <w:pStyle w:val="TAH"/>
              <w:rPr>
                <w:b w:val="0"/>
                <w:lang w:eastAsia="zh-CN"/>
              </w:rPr>
            </w:pPr>
            <w:r>
              <w:rPr>
                <w:rFonts w:hint="eastAsia"/>
                <w:b w:val="0"/>
                <w:lang w:eastAsia="zh-CN"/>
              </w:rPr>
              <w:t>(1,5)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F55836" w:rsidRDefault="009C46CA" w:rsidP="00DB6558">
            <w:pPr>
              <w:pStyle w:val="TAH"/>
              <w:rPr>
                <w:b w:val="0"/>
                <w:lang w:eastAsia="zh-CN"/>
              </w:rPr>
            </w:pPr>
            <w:r>
              <w:rPr>
                <w:rFonts w:hint="eastAsia"/>
                <w:b w:val="0"/>
                <w:lang w:eastAsia="zh-CN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H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</w:tr>
      <w:tr w:rsidR="009C46CA" w:rsidTr="00DB6558">
        <w:trPr>
          <w:cantSplit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  <w:lang w:eastAsia="ja-JP"/>
              </w:rPr>
            </w:pPr>
            <w:r w:rsidRPr="00AC2D81">
              <w:t>1</w:t>
            </w:r>
            <w:r w:rsidRPr="00AC2D81">
              <w:rPr>
                <w:lang w:eastAsia="ja-JP"/>
              </w:rPr>
              <w:t>7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  <w:r w:rsidRPr="00AC2D81">
              <w:t>(0,2)</w:t>
            </w:r>
          </w:p>
        </w:tc>
        <w:tc>
          <w:tcPr>
            <w:tcW w:w="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  <w:r w:rsidRPr="00AC2D81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F55836" w:rsidRDefault="009C46CA" w:rsidP="00DB6558">
            <w:pPr>
              <w:pStyle w:val="TAH"/>
              <w:rPr>
                <w:b w:val="0"/>
                <w:lang w:eastAsia="zh-CN"/>
              </w:rPr>
            </w:pPr>
            <w:r>
              <w:rPr>
                <w:rFonts w:hint="eastAsia"/>
                <w:b w:val="0"/>
                <w:lang w:eastAsia="zh-CN"/>
              </w:rPr>
              <w:t>(0,5)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F55836" w:rsidRDefault="009C46CA" w:rsidP="00DB6558">
            <w:pPr>
              <w:pStyle w:val="TAH"/>
              <w:rPr>
                <w:b w:val="0"/>
                <w:lang w:eastAsia="zh-CN"/>
              </w:rPr>
            </w:pPr>
            <w:r>
              <w:rPr>
                <w:rFonts w:hint="eastAsia"/>
                <w:b w:val="0"/>
                <w:lang w:eastAsia="zh-CN"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H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</w:tr>
      <w:tr w:rsidR="009C46CA" w:rsidTr="00DB6558">
        <w:trPr>
          <w:cantSplit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  <w:lang w:eastAsia="ja-JP"/>
              </w:rPr>
            </w:pPr>
            <w:r w:rsidRPr="00AC2D81">
              <w:t>1</w:t>
            </w:r>
            <w:r w:rsidRPr="00AC2D81">
              <w:rPr>
                <w:lang w:eastAsia="ja-JP"/>
              </w:rPr>
              <w:t>8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  <w:r w:rsidRPr="00AC2D81">
              <w:t>(3,5)</w:t>
            </w:r>
          </w:p>
        </w:tc>
        <w:tc>
          <w:tcPr>
            <w:tcW w:w="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  <w:r w:rsidRPr="00AC2D81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F55836" w:rsidRDefault="009C46CA" w:rsidP="00DB6558">
            <w:pPr>
              <w:pStyle w:val="TAH"/>
              <w:rPr>
                <w:b w:val="0"/>
                <w:lang w:eastAsia="zh-CN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F55836" w:rsidRDefault="009C46CA" w:rsidP="00DB6558">
            <w:pPr>
              <w:pStyle w:val="TAH"/>
              <w:rPr>
                <w:b w:val="0"/>
                <w:lang w:eastAsia="zh-C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H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</w:tr>
      <w:tr w:rsidR="009C46CA" w:rsidTr="00DB6558">
        <w:trPr>
          <w:cantSplit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  <w:lang w:eastAsia="ja-JP"/>
              </w:rPr>
            </w:pPr>
            <w:r w:rsidRPr="00AC2D81">
              <w:t>1</w:t>
            </w:r>
            <w:r w:rsidRPr="00AC2D81">
              <w:rPr>
                <w:lang w:eastAsia="ja-JP"/>
              </w:rPr>
              <w:t>9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  <w:r w:rsidRPr="00AC2D81">
              <w:t>(2,5)</w:t>
            </w:r>
          </w:p>
        </w:tc>
        <w:tc>
          <w:tcPr>
            <w:tcW w:w="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  <w:r w:rsidRPr="00AC2D81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F55836" w:rsidRDefault="009C46CA" w:rsidP="00DB6558">
            <w:pPr>
              <w:pStyle w:val="TAH"/>
              <w:rPr>
                <w:b w:val="0"/>
                <w:lang w:eastAsia="zh-CN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C46CA" w:rsidRPr="00F55836" w:rsidRDefault="009C46CA" w:rsidP="00DB6558">
            <w:pPr>
              <w:pStyle w:val="TAH"/>
              <w:rPr>
                <w:b w:val="0"/>
                <w:lang w:eastAsia="zh-CN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H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</w:tr>
      <w:tr w:rsidR="009C46CA" w:rsidTr="00DB6558">
        <w:trPr>
          <w:cantSplit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  <w:lang w:eastAsia="ja-JP"/>
              </w:rPr>
            </w:pPr>
            <w:r w:rsidRPr="00AC2D81">
              <w:rPr>
                <w:lang w:eastAsia="ja-JP"/>
              </w:rPr>
              <w:t>20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  <w:r w:rsidRPr="00AC2D81">
              <w:t>(11,1)</w:t>
            </w:r>
          </w:p>
        </w:tc>
        <w:tc>
          <w:tcPr>
            <w:tcW w:w="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  <w:r w:rsidRPr="00AC2D81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793F1E" w:rsidRDefault="009C46CA" w:rsidP="00DB6558">
            <w:pPr>
              <w:pStyle w:val="TAH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793F1E" w:rsidRDefault="009C46CA" w:rsidP="00DB6558">
            <w:pPr>
              <w:pStyle w:val="TAH"/>
              <w:rPr>
                <w:rFonts w:eastAsia="MS Minch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  <w:r w:rsidRPr="00AC2D81">
              <w:t>(11,1)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  <w:r w:rsidRPr="00AC2D81"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AC2D81" w:rsidRDefault="009C46CA" w:rsidP="00DB6558">
            <w:pPr>
              <w:pStyle w:val="TAC"/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AC2D81" w:rsidRDefault="009C46CA" w:rsidP="00DB6558">
            <w:pPr>
              <w:pStyle w:val="TAC"/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  <w:r w:rsidRPr="00AC2D81">
              <w:t>(11,1)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  <w:r w:rsidRPr="00AC2D81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AC2D81" w:rsidRDefault="009C46CA" w:rsidP="00DB6558">
            <w:pPr>
              <w:pStyle w:val="TAC"/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AC2D81" w:rsidRDefault="009C46CA" w:rsidP="00DB6558">
            <w:pPr>
              <w:pStyle w:val="TAC"/>
            </w:pPr>
          </w:p>
        </w:tc>
      </w:tr>
      <w:tr w:rsidR="009C46CA" w:rsidTr="00DB6558">
        <w:trPr>
          <w:cantSplit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  <w:lang w:eastAsia="ja-JP"/>
              </w:rPr>
            </w:pPr>
            <w:r w:rsidRPr="00AC2D81">
              <w:t>2</w:t>
            </w:r>
            <w:r w:rsidRPr="00AC2D81">
              <w:rPr>
                <w:lang w:eastAsia="ja-JP"/>
              </w:rPr>
              <w:t>1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  <w:r w:rsidRPr="00AC2D81">
              <w:t>(9,1)</w:t>
            </w:r>
          </w:p>
        </w:tc>
        <w:tc>
          <w:tcPr>
            <w:tcW w:w="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  <w:r w:rsidRPr="00AC2D81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793F1E" w:rsidRDefault="009C46CA" w:rsidP="00DB6558">
            <w:pPr>
              <w:pStyle w:val="TAH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793F1E" w:rsidRDefault="009C46CA" w:rsidP="00DB6558">
            <w:pPr>
              <w:pStyle w:val="TAH"/>
              <w:rPr>
                <w:rFonts w:eastAsia="MS Minch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  <w:r w:rsidRPr="00AC2D81">
              <w:t>(9,1)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  <w:r w:rsidRPr="00AC2D81"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AC2D81" w:rsidRDefault="009C46CA" w:rsidP="00DB6558">
            <w:pPr>
              <w:pStyle w:val="TAC"/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AC2D81" w:rsidRDefault="009C46CA" w:rsidP="00DB6558">
            <w:pPr>
              <w:pStyle w:val="TAC"/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  <w:r w:rsidRPr="00AC2D81">
              <w:t>(9,1)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  <w:r w:rsidRPr="00AC2D81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AC2D81" w:rsidRDefault="009C46CA" w:rsidP="00DB6558">
            <w:pPr>
              <w:pStyle w:val="TAC"/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AC2D81" w:rsidRDefault="009C46CA" w:rsidP="00DB6558">
            <w:pPr>
              <w:pStyle w:val="TAC"/>
            </w:pPr>
          </w:p>
        </w:tc>
      </w:tr>
      <w:tr w:rsidR="009C46CA" w:rsidTr="00DB6558">
        <w:trPr>
          <w:cantSplit/>
          <w:trHeight w:val="50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  <w:r w:rsidRPr="00AC2D81">
              <w:t>22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  <w:r w:rsidRPr="00AC2D81">
              <w:t>(7,1)</w:t>
            </w:r>
          </w:p>
        </w:tc>
        <w:tc>
          <w:tcPr>
            <w:tcW w:w="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  <w:r w:rsidRPr="00AC2D81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793F1E" w:rsidRDefault="009C46CA" w:rsidP="00DB6558">
            <w:pPr>
              <w:pStyle w:val="TAH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793F1E" w:rsidRDefault="009C46CA" w:rsidP="00DB6558">
            <w:pPr>
              <w:pStyle w:val="TAH"/>
              <w:rPr>
                <w:rFonts w:eastAsia="MS Minch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  <w:r w:rsidRPr="00AC2D81">
              <w:t>(7,1)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  <w:r w:rsidRPr="00AC2D81"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AC2D81" w:rsidRDefault="009C46CA" w:rsidP="00DB6558">
            <w:pPr>
              <w:pStyle w:val="TAC"/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AC2D81" w:rsidRDefault="009C46CA" w:rsidP="00DB6558">
            <w:pPr>
              <w:pStyle w:val="TAC"/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  <w:r w:rsidRPr="00AC2D81">
              <w:t>(7,1)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  <w:r w:rsidRPr="00AC2D81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AC2D81" w:rsidRDefault="009C46CA" w:rsidP="00DB6558">
            <w:pPr>
              <w:pStyle w:val="TAC"/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AC2D81" w:rsidRDefault="009C46CA" w:rsidP="00DB6558">
            <w:pPr>
              <w:pStyle w:val="TAC"/>
            </w:pPr>
          </w:p>
        </w:tc>
      </w:tr>
      <w:tr w:rsidR="009C46CA" w:rsidTr="00DB6558">
        <w:trPr>
          <w:cantSplit/>
          <w:trHeight w:val="50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  <w:lang w:eastAsia="ja-JP"/>
              </w:rPr>
            </w:pPr>
            <w:r w:rsidRPr="00AC2D81">
              <w:t>2</w:t>
            </w:r>
            <w:r w:rsidRPr="00AC2D81">
              <w:rPr>
                <w:lang w:eastAsia="ja-JP"/>
              </w:rPr>
              <w:t>3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  <w:r w:rsidRPr="00AC2D81">
              <w:t>(10,1)</w:t>
            </w:r>
          </w:p>
        </w:tc>
        <w:tc>
          <w:tcPr>
            <w:tcW w:w="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  <w:r w:rsidRPr="00AC2D81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793F1E" w:rsidRDefault="009C46CA" w:rsidP="00DB6558">
            <w:pPr>
              <w:pStyle w:val="TAH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793F1E" w:rsidRDefault="009C46CA" w:rsidP="00DB6558">
            <w:pPr>
              <w:pStyle w:val="TAH"/>
              <w:rPr>
                <w:rFonts w:eastAsia="MS Minch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  <w:r w:rsidRPr="00AC2D81">
              <w:t>(10,1)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  <w:r w:rsidRPr="00AC2D81"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</w:tr>
      <w:tr w:rsidR="009C46CA" w:rsidTr="00DB6558">
        <w:trPr>
          <w:cantSplit/>
          <w:trHeight w:val="50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  <w:lang w:eastAsia="ja-JP"/>
              </w:rPr>
            </w:pPr>
            <w:r w:rsidRPr="00AC2D81">
              <w:rPr>
                <w:lang w:eastAsia="ja-JP"/>
              </w:rPr>
              <w:t>24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  <w:r w:rsidRPr="00AC2D81">
              <w:t>(8,1)</w:t>
            </w:r>
          </w:p>
        </w:tc>
        <w:tc>
          <w:tcPr>
            <w:tcW w:w="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  <w:r w:rsidRPr="00AC2D81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793F1E" w:rsidRDefault="009C46CA" w:rsidP="00DB6558">
            <w:pPr>
              <w:pStyle w:val="TAH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793F1E" w:rsidRDefault="009C46CA" w:rsidP="00DB6558">
            <w:pPr>
              <w:pStyle w:val="TAH"/>
              <w:rPr>
                <w:rFonts w:eastAsia="MS Minch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  <w:r w:rsidRPr="00AC2D81">
              <w:t>(8,1)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  <w:r w:rsidRPr="00AC2D81"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</w:tr>
      <w:tr w:rsidR="009C46CA" w:rsidTr="00DB6558">
        <w:trPr>
          <w:cantSplit/>
          <w:trHeight w:val="50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  <w:lang w:eastAsia="ja-JP"/>
              </w:rPr>
            </w:pPr>
            <w:r w:rsidRPr="00AC2D81">
              <w:t>2</w:t>
            </w:r>
            <w:r w:rsidRPr="00AC2D81">
              <w:rPr>
                <w:lang w:eastAsia="ja-JP"/>
              </w:rPr>
              <w:t>5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  <w:r w:rsidRPr="00AC2D81">
              <w:t>(6,1)</w:t>
            </w:r>
          </w:p>
        </w:tc>
        <w:tc>
          <w:tcPr>
            <w:tcW w:w="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  <w:r w:rsidRPr="00AC2D81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793F1E" w:rsidRDefault="009C46CA" w:rsidP="00DB6558">
            <w:pPr>
              <w:pStyle w:val="TAH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793F1E" w:rsidRDefault="009C46CA" w:rsidP="00DB6558">
            <w:pPr>
              <w:pStyle w:val="TAH"/>
              <w:rPr>
                <w:rFonts w:eastAsia="MS Minch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  <w:r w:rsidRPr="00AC2D81">
              <w:t>(6,1)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  <w:r w:rsidRPr="00AC2D81"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</w:tr>
      <w:tr w:rsidR="009C46CA" w:rsidTr="00DB6558">
        <w:trPr>
          <w:cantSplit/>
          <w:trHeight w:val="50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  <w:lang w:eastAsia="ja-JP"/>
              </w:rPr>
            </w:pPr>
            <w:r w:rsidRPr="00AC2D81">
              <w:t>2</w:t>
            </w:r>
            <w:r w:rsidRPr="00AC2D81">
              <w:rPr>
                <w:lang w:eastAsia="ja-JP"/>
              </w:rPr>
              <w:t>6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  <w:r w:rsidRPr="00AC2D81">
              <w:t>(5,1)</w:t>
            </w:r>
          </w:p>
        </w:tc>
        <w:tc>
          <w:tcPr>
            <w:tcW w:w="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  <w:r w:rsidRPr="00AC2D81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H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H"/>
              <w:rPr>
                <w:rFonts w:eastAsia="MS Minch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</w:tr>
      <w:tr w:rsidR="009C46CA" w:rsidTr="00DB6558">
        <w:trPr>
          <w:cantSplit/>
          <w:trHeight w:val="50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  <w:lang w:eastAsia="ja-JP"/>
              </w:rPr>
            </w:pPr>
            <w:r w:rsidRPr="00AC2D81">
              <w:t>2</w:t>
            </w:r>
            <w:r w:rsidRPr="00AC2D81">
              <w:rPr>
                <w:lang w:eastAsia="ja-JP"/>
              </w:rPr>
              <w:t>7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  <w:r w:rsidRPr="00AC2D81">
              <w:t>(4,1)</w:t>
            </w:r>
          </w:p>
        </w:tc>
        <w:tc>
          <w:tcPr>
            <w:tcW w:w="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  <w:r w:rsidRPr="00AC2D81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H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H"/>
              <w:rPr>
                <w:rFonts w:eastAsia="MS Minch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</w:tr>
      <w:tr w:rsidR="009C46CA" w:rsidTr="00DB6558">
        <w:trPr>
          <w:cantSplit/>
          <w:trHeight w:val="50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  <w:lang w:eastAsia="ja-JP"/>
              </w:rPr>
            </w:pPr>
            <w:r w:rsidRPr="00AC2D81">
              <w:t>2</w:t>
            </w:r>
            <w:r w:rsidRPr="00AC2D81">
              <w:rPr>
                <w:lang w:eastAsia="ja-JP"/>
              </w:rPr>
              <w:t>8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  <w:r w:rsidRPr="00AC2D81">
              <w:t>(3,1)</w:t>
            </w:r>
          </w:p>
        </w:tc>
        <w:tc>
          <w:tcPr>
            <w:tcW w:w="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  <w:r w:rsidRPr="00AC2D81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H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H"/>
              <w:rPr>
                <w:rFonts w:eastAsia="MS Minch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</w:tr>
      <w:tr w:rsidR="009C46CA" w:rsidTr="00DB6558">
        <w:trPr>
          <w:cantSplit/>
          <w:trHeight w:val="50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  <w:lang w:eastAsia="ja-JP"/>
              </w:rPr>
            </w:pPr>
            <w:r w:rsidRPr="00AC2D81">
              <w:t>2</w:t>
            </w:r>
            <w:r w:rsidRPr="00AC2D81">
              <w:rPr>
                <w:lang w:eastAsia="ja-JP"/>
              </w:rPr>
              <w:t>9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  <w:r w:rsidRPr="00AC2D81">
              <w:t>(2,1)</w:t>
            </w:r>
          </w:p>
        </w:tc>
        <w:tc>
          <w:tcPr>
            <w:tcW w:w="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  <w:r w:rsidRPr="00AC2D81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H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H"/>
              <w:rPr>
                <w:rFonts w:eastAsia="MS Minch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</w:tr>
      <w:tr w:rsidR="009C46CA" w:rsidTr="00DB6558">
        <w:trPr>
          <w:cantSplit/>
          <w:trHeight w:val="50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  <w:lang w:eastAsia="ja-JP"/>
              </w:rPr>
            </w:pPr>
            <w:r w:rsidRPr="00AC2D81">
              <w:rPr>
                <w:lang w:eastAsia="ja-JP"/>
              </w:rPr>
              <w:t>30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  <w:r w:rsidRPr="00AC2D81">
              <w:t>(1,1)</w:t>
            </w:r>
          </w:p>
        </w:tc>
        <w:tc>
          <w:tcPr>
            <w:tcW w:w="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  <w:r w:rsidRPr="00AC2D81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H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H"/>
              <w:rPr>
                <w:rFonts w:eastAsia="MS Minch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</w:tr>
      <w:tr w:rsidR="009C46CA" w:rsidTr="00DB6558">
        <w:trPr>
          <w:cantSplit/>
          <w:trHeight w:val="50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  <w:lang w:eastAsia="ja-JP"/>
              </w:rPr>
            </w:pPr>
            <w:r w:rsidRPr="00AC2D81">
              <w:t>31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  <w:r w:rsidRPr="00AC2D81">
              <w:t>(0,1)</w:t>
            </w:r>
          </w:p>
        </w:tc>
        <w:tc>
          <w:tcPr>
            <w:tcW w:w="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  <w:r w:rsidRPr="00AC2D81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H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H"/>
              <w:rPr>
                <w:rFonts w:eastAsia="MS Minch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</w:tr>
    </w:tbl>
    <w:p w:rsidR="009C46CA" w:rsidRDefault="009C46CA" w:rsidP="009C46CA">
      <w:pPr>
        <w:pStyle w:val="NO"/>
      </w:pPr>
      <w:r>
        <w:t>Note:</w:t>
      </w:r>
      <w:r>
        <w:tab/>
      </w:r>
      <w:r>
        <w:rPr>
          <w:position w:val="-10"/>
        </w:rPr>
        <w:object w:dxaOrig="1160" w:dyaOrig="300">
          <v:shape id="_x0000_i1179" type="#_x0000_t75" style="width:57.5pt;height:15pt" o:ole="">
            <v:imagedata r:id="rId271" o:title=""/>
          </v:shape>
          <o:OLEObject Type="Embed" ProgID="Equation.3" ShapeID="_x0000_i1179" DrawAspect="Content" ObjectID="_1551895358" r:id="rId272"/>
        </w:object>
      </w:r>
      <w:r>
        <w:t>. Configurations 0 – 19 for normal subframes are available for frame structure types 1, 2 and 3. Configurations 20 – 31 and configurations for special subframes are available for frame structure type 2 only.</w:t>
      </w:r>
    </w:p>
    <w:p w:rsidR="009C46CA" w:rsidRDefault="009C46CA" w:rsidP="009C46CA">
      <w:pPr>
        <w:pStyle w:val="TH"/>
      </w:pPr>
      <w:r>
        <w:br w:type="page"/>
        <w:t xml:space="preserve">Table 6.10.5.2-2: Mapping from CSI reference signal configuration to </w:t>
      </w:r>
      <w:r w:rsidRPr="00431DB5">
        <w:rPr>
          <w:position w:val="-10"/>
        </w:rPr>
        <w:object w:dxaOrig="560" w:dyaOrig="300">
          <v:shape id="_x0000_i1180" type="#_x0000_t75" style="width:28pt;height:15pt" o:ole="">
            <v:imagedata r:id="rId54" o:title=""/>
          </v:shape>
          <o:OLEObject Type="Embed" ProgID="Equation.3" ShapeID="_x0000_i1180" DrawAspect="Content" ObjectID="_1551895359" r:id="rId273"/>
        </w:object>
      </w:r>
      <w:r>
        <w:t xml:space="preserve"> for extended cyclic prefix.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49"/>
        <w:gridCol w:w="748"/>
        <w:gridCol w:w="386"/>
        <w:gridCol w:w="851"/>
        <w:gridCol w:w="425"/>
        <w:gridCol w:w="850"/>
        <w:gridCol w:w="426"/>
        <w:gridCol w:w="708"/>
        <w:gridCol w:w="426"/>
        <w:gridCol w:w="850"/>
        <w:gridCol w:w="425"/>
        <w:gridCol w:w="851"/>
        <w:gridCol w:w="425"/>
      </w:tblGrid>
      <w:tr w:rsidR="009C46CA" w:rsidTr="00DB6558">
        <w:trPr>
          <w:cantSplit/>
          <w:jc w:val="center"/>
        </w:trPr>
        <w:tc>
          <w:tcPr>
            <w:tcW w:w="9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E0E0E0"/>
          </w:tcPr>
          <w:p w:rsidR="009C46CA" w:rsidRPr="003D7519" w:rsidRDefault="009C46CA" w:rsidP="00DB6558">
            <w:pPr>
              <w:pStyle w:val="TAH"/>
            </w:pPr>
            <w:r w:rsidRPr="003D7519">
              <w:t>CSI-RS</w:t>
            </w:r>
            <w:r w:rsidRPr="003D7519">
              <w:br/>
              <w:t>config.</w:t>
            </w:r>
          </w:p>
        </w:tc>
        <w:tc>
          <w:tcPr>
            <w:tcW w:w="7371" w:type="dxa"/>
            <w:gridSpan w:val="1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E0E0E0"/>
          </w:tcPr>
          <w:p w:rsidR="009C46CA" w:rsidRPr="003D7519" w:rsidRDefault="009C46CA" w:rsidP="00DB6558">
            <w:pPr>
              <w:pStyle w:val="TAH"/>
            </w:pPr>
            <w:r w:rsidRPr="003D7519">
              <w:t>Number of CSI reference signals configured</w:t>
            </w:r>
          </w:p>
        </w:tc>
      </w:tr>
      <w:tr w:rsidR="009C46CA" w:rsidTr="00DB6558">
        <w:trPr>
          <w:cantSplit/>
          <w:jc w:val="center"/>
        </w:trPr>
        <w:tc>
          <w:tcPr>
            <w:tcW w:w="94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E0E0E0"/>
          </w:tcPr>
          <w:p w:rsidR="009C46CA" w:rsidRPr="00C82FFE" w:rsidRDefault="009C46CA" w:rsidP="00DB6558">
            <w:pPr>
              <w:pStyle w:val="TAH"/>
              <w:rPr>
                <w:rFonts w:eastAsia="MS Mincho"/>
              </w:rPr>
            </w:pPr>
          </w:p>
        </w:tc>
        <w:tc>
          <w:tcPr>
            <w:tcW w:w="2410" w:type="dxa"/>
            <w:gridSpan w:val="4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E0E0E0"/>
          </w:tcPr>
          <w:p w:rsidR="009C46CA" w:rsidRPr="00C82FFE" w:rsidRDefault="009C46CA" w:rsidP="00DB6558">
            <w:pPr>
              <w:pStyle w:val="TAH"/>
            </w:pPr>
            <w:r w:rsidRPr="00C82FFE">
              <w:t>1 or 2</w:t>
            </w:r>
          </w:p>
        </w:tc>
        <w:tc>
          <w:tcPr>
            <w:tcW w:w="2410" w:type="dxa"/>
            <w:gridSpan w:val="4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E0E0E0"/>
          </w:tcPr>
          <w:p w:rsidR="009C46CA" w:rsidRPr="00C82FFE" w:rsidRDefault="009C46CA" w:rsidP="00DB6558">
            <w:pPr>
              <w:pStyle w:val="TAH"/>
            </w:pPr>
            <w:r w:rsidRPr="00C82FFE">
              <w:t>4</w:t>
            </w:r>
          </w:p>
        </w:tc>
        <w:tc>
          <w:tcPr>
            <w:tcW w:w="2551" w:type="dxa"/>
            <w:gridSpan w:val="4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E0E0E0"/>
          </w:tcPr>
          <w:p w:rsidR="009C46CA" w:rsidRPr="00C82FFE" w:rsidRDefault="009C46CA" w:rsidP="00DB6558">
            <w:pPr>
              <w:pStyle w:val="TAH"/>
            </w:pPr>
            <w:r w:rsidRPr="00C82FFE">
              <w:t>8</w:t>
            </w:r>
          </w:p>
        </w:tc>
      </w:tr>
      <w:tr w:rsidR="009C46CA" w:rsidTr="00DB6558">
        <w:trPr>
          <w:cantSplit/>
          <w:jc w:val="center"/>
        </w:trPr>
        <w:tc>
          <w:tcPr>
            <w:tcW w:w="94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E0E0E0"/>
          </w:tcPr>
          <w:p w:rsidR="009C46CA" w:rsidRPr="00C82FFE" w:rsidRDefault="009C46CA" w:rsidP="00DB6558">
            <w:pPr>
              <w:pStyle w:val="TAH"/>
            </w:pPr>
          </w:p>
        </w:tc>
        <w:tc>
          <w:tcPr>
            <w:tcW w:w="1134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E0E0E0"/>
          </w:tcPr>
          <w:p w:rsidR="009C46CA" w:rsidRPr="00C82FFE" w:rsidRDefault="009C46CA" w:rsidP="00DB6558">
            <w:pPr>
              <w:pStyle w:val="TAH"/>
            </w:pPr>
            <w:r w:rsidRPr="00C82FFE">
              <w:rPr>
                <w:rFonts w:hint="eastAsia"/>
              </w:rPr>
              <w:t xml:space="preserve">Normal </w:t>
            </w:r>
            <w:r w:rsidRPr="00C82FFE">
              <w:t>s</w:t>
            </w:r>
            <w:r w:rsidRPr="00C82FFE">
              <w:rPr>
                <w:rFonts w:hint="eastAsia"/>
              </w:rPr>
              <w:t>ubframe</w:t>
            </w:r>
          </w:p>
        </w:tc>
        <w:tc>
          <w:tcPr>
            <w:tcW w:w="127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E0E0E0"/>
          </w:tcPr>
          <w:p w:rsidR="009C46CA" w:rsidRPr="00C82FFE" w:rsidRDefault="009C46CA" w:rsidP="00DB6558">
            <w:pPr>
              <w:pStyle w:val="TAH"/>
            </w:pPr>
            <w:r w:rsidRPr="00C82FFE">
              <w:rPr>
                <w:rFonts w:hint="eastAsia"/>
              </w:rPr>
              <w:t>Special subframe</w:t>
            </w:r>
          </w:p>
        </w:tc>
        <w:tc>
          <w:tcPr>
            <w:tcW w:w="127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E0E0E0"/>
          </w:tcPr>
          <w:p w:rsidR="009C46CA" w:rsidRPr="00026A85" w:rsidRDefault="009C46CA" w:rsidP="00DB6558">
            <w:pPr>
              <w:pStyle w:val="TAH"/>
            </w:pPr>
            <w:r w:rsidRPr="00C82FFE">
              <w:rPr>
                <w:rFonts w:hint="eastAsia"/>
              </w:rPr>
              <w:t xml:space="preserve">Normal </w:t>
            </w:r>
            <w:r>
              <w:t>s</w:t>
            </w:r>
            <w:r w:rsidRPr="00026A85">
              <w:rPr>
                <w:rFonts w:hint="eastAsia"/>
              </w:rPr>
              <w:t>ubframe</w:t>
            </w:r>
          </w:p>
        </w:tc>
        <w:tc>
          <w:tcPr>
            <w:tcW w:w="1134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E0E0E0"/>
          </w:tcPr>
          <w:p w:rsidR="009C46CA" w:rsidRPr="00026A85" w:rsidRDefault="009C46CA" w:rsidP="00DB6558">
            <w:pPr>
              <w:pStyle w:val="TAH"/>
            </w:pPr>
            <w:r w:rsidRPr="00026A85">
              <w:rPr>
                <w:rFonts w:hint="eastAsia"/>
              </w:rPr>
              <w:t>Special subframe</w:t>
            </w:r>
          </w:p>
        </w:tc>
        <w:tc>
          <w:tcPr>
            <w:tcW w:w="1275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E0E0E0"/>
          </w:tcPr>
          <w:p w:rsidR="009C46CA" w:rsidRPr="00AA6E5D" w:rsidRDefault="009C46CA" w:rsidP="00DB6558">
            <w:pPr>
              <w:pStyle w:val="TAH"/>
            </w:pPr>
            <w:r w:rsidRPr="00026A85">
              <w:rPr>
                <w:rFonts w:hint="eastAsia"/>
              </w:rPr>
              <w:t>Normal Subframe</w:t>
            </w:r>
          </w:p>
        </w:tc>
        <w:tc>
          <w:tcPr>
            <w:tcW w:w="127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E0E0E0"/>
          </w:tcPr>
          <w:p w:rsidR="009C46CA" w:rsidRPr="005A53AC" w:rsidRDefault="009C46CA" w:rsidP="00DB6558">
            <w:pPr>
              <w:pStyle w:val="TAH"/>
            </w:pPr>
            <w:r w:rsidRPr="005A53AC">
              <w:rPr>
                <w:rFonts w:hint="eastAsia"/>
              </w:rPr>
              <w:t>Special subframe</w:t>
            </w:r>
          </w:p>
        </w:tc>
      </w:tr>
      <w:tr w:rsidR="009C46CA" w:rsidTr="00DB6558">
        <w:trPr>
          <w:cantSplit/>
          <w:trHeight w:val="158"/>
          <w:jc w:val="center"/>
        </w:trPr>
        <w:tc>
          <w:tcPr>
            <w:tcW w:w="9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</w:tcPr>
          <w:p w:rsidR="009C46CA" w:rsidRPr="00C82FFE" w:rsidRDefault="009C46CA" w:rsidP="00DB6558">
            <w:pPr>
              <w:pStyle w:val="TAH"/>
              <w:rPr>
                <w:rFonts w:eastAsia="MS Mincho"/>
              </w:rPr>
            </w:pPr>
          </w:p>
        </w:tc>
        <w:tc>
          <w:tcPr>
            <w:tcW w:w="7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</w:tcPr>
          <w:p w:rsidR="009C46CA" w:rsidRPr="003D7519" w:rsidRDefault="009C46CA" w:rsidP="00DB6558">
            <w:pPr>
              <w:pStyle w:val="TAH"/>
            </w:pPr>
            <w:r w:rsidRPr="003D7519">
              <w:rPr>
                <w:noProof/>
                <w:lang w:val="en-US" w:eastAsia="zh-CN"/>
              </w:rPr>
              <w:drawing>
                <wp:inline distT="0" distB="0" distL="0" distR="0">
                  <wp:extent cx="336550" cy="190500"/>
                  <wp:effectExtent l="0" t="0" r="635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55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</w:tcPr>
          <w:p w:rsidR="009C46CA" w:rsidRPr="003D7519" w:rsidRDefault="009C46CA" w:rsidP="00DB6558">
            <w:pPr>
              <w:pStyle w:val="TAH"/>
            </w:pPr>
            <w:r w:rsidRPr="003D7519">
              <w:rPr>
                <w:noProof/>
                <w:lang w:val="en-US" w:eastAsia="zh-CN"/>
              </w:rPr>
              <w:drawing>
                <wp:inline distT="0" distB="0" distL="0" distR="0">
                  <wp:extent cx="152400" cy="190500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</w:tcPr>
          <w:p w:rsidR="009C46CA" w:rsidRPr="003D7519" w:rsidRDefault="009C46CA" w:rsidP="00DB6558">
            <w:pPr>
              <w:pStyle w:val="TAH"/>
            </w:pPr>
            <w:r w:rsidRPr="003D7519">
              <w:rPr>
                <w:noProof/>
                <w:lang w:val="en-US" w:eastAsia="zh-CN"/>
              </w:rPr>
              <w:drawing>
                <wp:inline distT="0" distB="0" distL="0" distR="0">
                  <wp:extent cx="336550" cy="190500"/>
                  <wp:effectExtent l="0" t="0" r="635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55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</w:tcPr>
          <w:p w:rsidR="009C46CA" w:rsidRPr="003D7519" w:rsidRDefault="009C46CA" w:rsidP="00DB6558">
            <w:pPr>
              <w:pStyle w:val="TAH"/>
            </w:pPr>
            <w:r w:rsidRPr="003D7519">
              <w:rPr>
                <w:noProof/>
                <w:lang w:val="en-US" w:eastAsia="zh-CN"/>
              </w:rPr>
              <w:drawing>
                <wp:inline distT="0" distB="0" distL="0" distR="0">
                  <wp:extent cx="152400" cy="190500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</w:tcPr>
          <w:p w:rsidR="009C46CA" w:rsidRPr="003D7519" w:rsidRDefault="009C46CA" w:rsidP="00DB6558">
            <w:pPr>
              <w:pStyle w:val="TAH"/>
            </w:pPr>
            <w:r w:rsidRPr="003D7519">
              <w:rPr>
                <w:noProof/>
                <w:lang w:val="en-US" w:eastAsia="zh-CN"/>
              </w:rPr>
              <w:drawing>
                <wp:inline distT="0" distB="0" distL="0" distR="0">
                  <wp:extent cx="336550" cy="190500"/>
                  <wp:effectExtent l="0" t="0" r="635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55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</w:tcPr>
          <w:p w:rsidR="009C46CA" w:rsidRPr="003D7519" w:rsidRDefault="009C46CA" w:rsidP="00DB6558">
            <w:pPr>
              <w:pStyle w:val="TAH"/>
            </w:pPr>
            <w:r w:rsidRPr="003D7519">
              <w:rPr>
                <w:noProof/>
                <w:lang w:val="en-US" w:eastAsia="zh-CN"/>
              </w:rPr>
              <w:drawing>
                <wp:inline distT="0" distB="0" distL="0" distR="0">
                  <wp:extent cx="152400" cy="190500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</w:tcPr>
          <w:p w:rsidR="009C46CA" w:rsidRPr="003D7519" w:rsidRDefault="009C46CA" w:rsidP="00DB6558">
            <w:pPr>
              <w:pStyle w:val="TAH"/>
            </w:pPr>
            <w:r w:rsidRPr="003D7519">
              <w:rPr>
                <w:noProof/>
                <w:lang w:val="en-US" w:eastAsia="zh-CN"/>
              </w:rPr>
              <w:drawing>
                <wp:inline distT="0" distB="0" distL="0" distR="0">
                  <wp:extent cx="336550" cy="190500"/>
                  <wp:effectExtent l="0" t="0" r="635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55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</w:tcPr>
          <w:p w:rsidR="009C46CA" w:rsidRPr="003D7519" w:rsidRDefault="009C46CA" w:rsidP="00DB6558">
            <w:pPr>
              <w:pStyle w:val="TAH"/>
            </w:pPr>
            <w:r w:rsidRPr="003D7519">
              <w:rPr>
                <w:noProof/>
                <w:lang w:val="en-US" w:eastAsia="zh-CN"/>
              </w:rPr>
              <w:drawing>
                <wp:inline distT="0" distB="0" distL="0" distR="0">
                  <wp:extent cx="152400" cy="190500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</w:tcPr>
          <w:p w:rsidR="009C46CA" w:rsidRPr="003D7519" w:rsidRDefault="009C46CA" w:rsidP="00DB6558">
            <w:pPr>
              <w:pStyle w:val="TAH"/>
            </w:pPr>
            <w:r w:rsidRPr="003D7519">
              <w:rPr>
                <w:noProof/>
                <w:lang w:val="en-US" w:eastAsia="zh-CN"/>
              </w:rPr>
              <w:drawing>
                <wp:inline distT="0" distB="0" distL="0" distR="0">
                  <wp:extent cx="336550" cy="190500"/>
                  <wp:effectExtent l="0" t="0" r="635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55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</w:tcPr>
          <w:p w:rsidR="009C46CA" w:rsidRPr="003D7519" w:rsidRDefault="009C46CA" w:rsidP="00DB6558">
            <w:pPr>
              <w:pStyle w:val="TAH"/>
            </w:pPr>
            <w:r w:rsidRPr="003D7519">
              <w:rPr>
                <w:noProof/>
                <w:lang w:val="en-US" w:eastAsia="zh-CN"/>
              </w:rPr>
              <w:drawing>
                <wp:inline distT="0" distB="0" distL="0" distR="0">
                  <wp:extent cx="152400" cy="190500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</w:tcPr>
          <w:p w:rsidR="009C46CA" w:rsidRPr="003D7519" w:rsidRDefault="009C46CA" w:rsidP="00DB6558">
            <w:pPr>
              <w:pStyle w:val="TAH"/>
            </w:pPr>
            <w:r w:rsidRPr="003D7519">
              <w:rPr>
                <w:noProof/>
                <w:lang w:val="en-US" w:eastAsia="zh-CN"/>
              </w:rPr>
              <w:drawing>
                <wp:inline distT="0" distB="0" distL="0" distR="0">
                  <wp:extent cx="336550" cy="190500"/>
                  <wp:effectExtent l="0" t="0" r="635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655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</w:tcPr>
          <w:p w:rsidR="009C46CA" w:rsidRPr="003D7519" w:rsidRDefault="009C46CA" w:rsidP="00DB6558">
            <w:pPr>
              <w:pStyle w:val="TAH"/>
            </w:pPr>
            <w:r w:rsidRPr="003D7519">
              <w:rPr>
                <w:noProof/>
                <w:lang w:val="en-US" w:eastAsia="zh-CN"/>
              </w:rPr>
              <w:drawing>
                <wp:inline distT="0" distB="0" distL="0" distR="0">
                  <wp:extent cx="152400" cy="190500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46CA" w:rsidTr="00DB6558">
        <w:trPr>
          <w:cantSplit/>
          <w:trHeight w:val="151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  <w:lang w:eastAsia="ja-JP"/>
              </w:rPr>
            </w:pPr>
            <w:r>
              <w:rPr>
                <w:lang w:eastAsia="ja-JP"/>
              </w:rPr>
              <w:t>0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(11,4)</w:t>
            </w:r>
          </w:p>
        </w:tc>
        <w:tc>
          <w:tcPr>
            <w:tcW w:w="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(11,4)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(11,4)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(11,4)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(11,4)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(11,4)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0</w:t>
            </w:r>
          </w:p>
        </w:tc>
      </w:tr>
      <w:tr w:rsidR="009C46CA" w:rsidTr="00DB6558">
        <w:trPr>
          <w:cantSplit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  <w:lang w:eastAsia="ja-JP"/>
              </w:rPr>
            </w:pPr>
            <w:r>
              <w:rPr>
                <w:lang w:eastAsia="ja-JP"/>
              </w:rPr>
              <w:t>1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(9,4)</w:t>
            </w:r>
          </w:p>
        </w:tc>
        <w:tc>
          <w:tcPr>
            <w:tcW w:w="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(9,4)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(9,4)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(9,4)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(9,4)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(9,4)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0</w:t>
            </w:r>
          </w:p>
        </w:tc>
      </w:tr>
      <w:tr w:rsidR="009C46CA" w:rsidTr="00DB6558">
        <w:trPr>
          <w:cantSplit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  <w:lang w:eastAsia="ja-JP"/>
              </w:rPr>
            </w:pPr>
            <w:r>
              <w:rPr>
                <w:lang w:eastAsia="ja-JP"/>
              </w:rPr>
              <w:t>2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(10,4)</w:t>
            </w:r>
          </w:p>
        </w:tc>
        <w:tc>
          <w:tcPr>
            <w:tcW w:w="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(10,4)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(10,4)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</w:pPr>
          </w:p>
        </w:tc>
      </w:tr>
      <w:tr w:rsidR="009C46CA" w:rsidTr="00DB6558">
        <w:trPr>
          <w:cantSplit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  <w:lang w:eastAsia="ja-JP"/>
              </w:rPr>
            </w:pPr>
            <w:r>
              <w:rPr>
                <w:lang w:eastAsia="ja-JP"/>
              </w:rPr>
              <w:t>3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(9,4)</w:t>
            </w:r>
          </w:p>
        </w:tc>
        <w:tc>
          <w:tcPr>
            <w:tcW w:w="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(9,4)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(9,4)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</w:pPr>
          </w:p>
        </w:tc>
      </w:tr>
      <w:tr w:rsidR="009C46CA" w:rsidTr="00DB6558">
        <w:trPr>
          <w:cantSplit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  <w:lang w:eastAsia="ja-JP"/>
              </w:rPr>
            </w:pPr>
            <w:r>
              <w:rPr>
                <w:lang w:eastAsia="ja-JP"/>
              </w:rPr>
              <w:t>4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(5,4)</w:t>
            </w:r>
          </w:p>
        </w:tc>
        <w:tc>
          <w:tcPr>
            <w:tcW w:w="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(5,4)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(5,4)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(5,4)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</w:p>
        </w:tc>
      </w:tr>
      <w:tr w:rsidR="009C46CA" w:rsidTr="00DB6558">
        <w:trPr>
          <w:cantSplit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  <w:lang w:eastAsia="ja-JP"/>
              </w:rPr>
            </w:pPr>
            <w:r>
              <w:rPr>
                <w:lang w:eastAsia="ja-JP"/>
              </w:rPr>
              <w:t>5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(3,4)</w:t>
            </w:r>
          </w:p>
        </w:tc>
        <w:tc>
          <w:tcPr>
            <w:tcW w:w="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(3,4)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(3,4)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(3,4)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</w:p>
        </w:tc>
      </w:tr>
      <w:tr w:rsidR="009C46CA" w:rsidTr="00DB6558">
        <w:trPr>
          <w:cantSplit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  <w:lang w:eastAsia="ja-JP"/>
              </w:rPr>
            </w:pPr>
            <w:r>
              <w:rPr>
                <w:lang w:eastAsia="ja-JP"/>
              </w:rPr>
              <w:t>6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(4,4)</w:t>
            </w:r>
          </w:p>
        </w:tc>
        <w:tc>
          <w:tcPr>
            <w:tcW w:w="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(4,4)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</w:p>
        </w:tc>
      </w:tr>
      <w:tr w:rsidR="009C46CA" w:rsidTr="00DB6558">
        <w:trPr>
          <w:cantSplit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  <w:lang w:eastAsia="ja-JP"/>
              </w:rPr>
            </w:pPr>
            <w:r>
              <w:rPr>
                <w:lang w:eastAsia="ja-JP"/>
              </w:rPr>
              <w:t>7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(3,4)</w:t>
            </w:r>
          </w:p>
        </w:tc>
        <w:tc>
          <w:tcPr>
            <w:tcW w:w="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(3,4)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</w:p>
        </w:tc>
      </w:tr>
      <w:tr w:rsidR="009C46CA" w:rsidTr="00DB6558">
        <w:trPr>
          <w:cantSplit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  <w:lang w:eastAsia="ja-JP"/>
              </w:rPr>
            </w:pPr>
            <w:r>
              <w:rPr>
                <w:lang w:eastAsia="ja-JP"/>
              </w:rPr>
              <w:t>8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(8,4)</w:t>
            </w:r>
          </w:p>
        </w:tc>
        <w:tc>
          <w:tcPr>
            <w:tcW w:w="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(8,4)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</w:p>
        </w:tc>
      </w:tr>
      <w:tr w:rsidR="009C46CA" w:rsidTr="00DB6558">
        <w:trPr>
          <w:cantSplit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  <w:lang w:eastAsia="ja-JP"/>
              </w:rPr>
            </w:pPr>
            <w:r>
              <w:rPr>
                <w:lang w:eastAsia="ja-JP"/>
              </w:rPr>
              <w:t>9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(6,4)</w:t>
            </w:r>
          </w:p>
        </w:tc>
        <w:tc>
          <w:tcPr>
            <w:tcW w:w="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(6,4)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</w:p>
        </w:tc>
      </w:tr>
      <w:tr w:rsidR="009C46CA" w:rsidTr="00DB6558">
        <w:trPr>
          <w:cantSplit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  <w:lang w:eastAsia="ja-JP"/>
              </w:rPr>
            </w:pPr>
            <w:r>
              <w:t>1</w:t>
            </w:r>
            <w:r>
              <w:rPr>
                <w:lang w:eastAsia="ja-JP"/>
              </w:rPr>
              <w:t>0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(2,4)</w:t>
            </w:r>
          </w:p>
        </w:tc>
        <w:tc>
          <w:tcPr>
            <w:tcW w:w="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(2,4)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</w:p>
        </w:tc>
      </w:tr>
      <w:tr w:rsidR="009C46CA" w:rsidTr="00DB6558">
        <w:trPr>
          <w:cantSplit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  <w:lang w:eastAsia="ja-JP"/>
              </w:rPr>
            </w:pPr>
            <w:r>
              <w:rPr>
                <w:lang w:eastAsia="ja-JP"/>
              </w:rPr>
              <w:t>11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(0,4)</w:t>
            </w:r>
          </w:p>
        </w:tc>
        <w:tc>
          <w:tcPr>
            <w:tcW w:w="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(0,4)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  <w:r w:rsidRPr="004A7004"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A7004" w:rsidRDefault="009C46CA" w:rsidP="00DB6558">
            <w:pPr>
              <w:pStyle w:val="TAC"/>
              <w:rPr>
                <w:rFonts w:eastAsia="MS Mincho"/>
              </w:rPr>
            </w:pPr>
          </w:p>
        </w:tc>
      </w:tr>
      <w:tr w:rsidR="009C46CA" w:rsidTr="00DB6558">
        <w:trPr>
          <w:cantSplit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  <w:lang w:eastAsia="ja-JP"/>
              </w:rPr>
            </w:pPr>
            <w:r>
              <w:t>1</w:t>
            </w:r>
            <w:r>
              <w:rPr>
                <w:lang w:eastAsia="ja-JP"/>
              </w:rPr>
              <w:t>2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  <w:r>
              <w:t>(7,4)</w:t>
            </w:r>
          </w:p>
        </w:tc>
        <w:tc>
          <w:tcPr>
            <w:tcW w:w="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  <w: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</w:tr>
      <w:tr w:rsidR="009C46CA" w:rsidTr="00DB6558">
        <w:trPr>
          <w:cantSplit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  <w:lang w:eastAsia="ja-JP"/>
              </w:rPr>
            </w:pPr>
            <w:r>
              <w:rPr>
                <w:lang w:eastAsia="ja-JP"/>
              </w:rPr>
              <w:t>13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  <w:r>
              <w:t>(6,4)</w:t>
            </w:r>
          </w:p>
        </w:tc>
        <w:tc>
          <w:tcPr>
            <w:tcW w:w="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  <w: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</w:tr>
      <w:tr w:rsidR="009C46CA" w:rsidTr="00DB6558">
        <w:trPr>
          <w:cantSplit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  <w:lang w:eastAsia="ja-JP"/>
              </w:rPr>
            </w:pPr>
            <w:r>
              <w:t>1</w:t>
            </w:r>
            <w:r>
              <w:rPr>
                <w:lang w:eastAsia="ja-JP"/>
              </w:rPr>
              <w:t>4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  <w:r>
              <w:t>(1,4)</w:t>
            </w:r>
          </w:p>
        </w:tc>
        <w:tc>
          <w:tcPr>
            <w:tcW w:w="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  <w: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</w:tr>
      <w:tr w:rsidR="009C46CA" w:rsidTr="00DB6558">
        <w:trPr>
          <w:cantSplit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  <w:lang w:eastAsia="ja-JP"/>
              </w:rPr>
            </w:pPr>
            <w:r>
              <w:t>1</w:t>
            </w:r>
            <w:r>
              <w:rPr>
                <w:lang w:eastAsia="ja-JP"/>
              </w:rPr>
              <w:t>5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  <w:r>
              <w:t>(0,4)</w:t>
            </w:r>
          </w:p>
        </w:tc>
        <w:tc>
          <w:tcPr>
            <w:tcW w:w="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  <w: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</w:rPr>
            </w:pPr>
          </w:p>
        </w:tc>
      </w:tr>
      <w:tr w:rsidR="009C46CA" w:rsidTr="00DB6558">
        <w:trPr>
          <w:cantSplit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  <w:lang w:eastAsia="ja-JP"/>
              </w:rPr>
            </w:pPr>
            <w:r>
              <w:rPr>
                <w:lang w:eastAsia="ja-JP"/>
              </w:rPr>
              <w:t>16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(11,1)</w:t>
            </w:r>
          </w:p>
        </w:tc>
        <w:tc>
          <w:tcPr>
            <w:tcW w:w="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(11,1)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(11,1)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(11,1)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(11,1)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(11,1)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1</w:t>
            </w:r>
          </w:p>
        </w:tc>
      </w:tr>
      <w:tr w:rsidR="009C46CA" w:rsidTr="00DB6558">
        <w:trPr>
          <w:cantSplit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  <w:lang w:eastAsia="ja-JP"/>
              </w:rPr>
            </w:pPr>
            <w:r>
              <w:rPr>
                <w:lang w:eastAsia="ja-JP"/>
              </w:rPr>
              <w:t>17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(10,1)</w:t>
            </w:r>
          </w:p>
        </w:tc>
        <w:tc>
          <w:tcPr>
            <w:tcW w:w="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(10,1)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(10,1)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(10,1)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(10,1)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(10,1)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1</w:t>
            </w:r>
          </w:p>
        </w:tc>
      </w:tr>
      <w:tr w:rsidR="009C46CA" w:rsidTr="00DB6558">
        <w:trPr>
          <w:cantSplit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  <w:lang w:eastAsia="ja-JP"/>
              </w:rPr>
            </w:pPr>
            <w:r>
              <w:rPr>
                <w:lang w:eastAsia="ja-JP"/>
              </w:rPr>
              <w:t>18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(9,1)</w:t>
            </w:r>
          </w:p>
        </w:tc>
        <w:tc>
          <w:tcPr>
            <w:tcW w:w="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(9,1)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(9,1)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(9,1)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(9,1)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(9,1)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1</w:t>
            </w:r>
          </w:p>
        </w:tc>
      </w:tr>
      <w:tr w:rsidR="009C46CA" w:rsidTr="00DB6558">
        <w:trPr>
          <w:cantSplit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  <w:lang w:eastAsia="ja-JP"/>
              </w:rPr>
            </w:pPr>
            <w:r>
              <w:rPr>
                <w:lang w:eastAsia="ja-JP"/>
              </w:rPr>
              <w:t>19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(5,1)</w:t>
            </w:r>
          </w:p>
        </w:tc>
        <w:tc>
          <w:tcPr>
            <w:tcW w:w="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(5,1)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(5,1)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(5,1)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</w:p>
        </w:tc>
      </w:tr>
      <w:tr w:rsidR="009C46CA" w:rsidTr="00DB6558">
        <w:trPr>
          <w:cantSplit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  <w:lang w:eastAsia="ja-JP"/>
              </w:rPr>
            </w:pPr>
            <w:r>
              <w:rPr>
                <w:lang w:eastAsia="ja-JP"/>
              </w:rPr>
              <w:t>20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(4,1)</w:t>
            </w:r>
          </w:p>
        </w:tc>
        <w:tc>
          <w:tcPr>
            <w:tcW w:w="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(4,1)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(4,1)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(4,1)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</w:p>
        </w:tc>
      </w:tr>
      <w:tr w:rsidR="009C46CA" w:rsidTr="00DB6558">
        <w:trPr>
          <w:cantSplit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  <w:lang w:eastAsia="ja-JP"/>
              </w:rPr>
            </w:pPr>
            <w:r>
              <w:t>2</w:t>
            </w:r>
            <w:r>
              <w:rPr>
                <w:lang w:eastAsia="ja-JP"/>
              </w:rPr>
              <w:t>1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(3,1)</w:t>
            </w:r>
          </w:p>
        </w:tc>
        <w:tc>
          <w:tcPr>
            <w:tcW w:w="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Batang"/>
              </w:rPr>
            </w:pPr>
            <w:r w:rsidRPr="00424C1C"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(3,1)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Batang"/>
              </w:rPr>
            </w:pPr>
            <w:r w:rsidRPr="00424C1C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Batang"/>
              </w:rPr>
            </w:pPr>
            <w:r w:rsidRPr="00424C1C">
              <w:t>(3,1)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Batang"/>
              </w:rPr>
            </w:pPr>
            <w:r w:rsidRPr="00424C1C">
              <w:t>1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Batang"/>
              </w:rPr>
            </w:pPr>
            <w:r w:rsidRPr="00424C1C">
              <w:t>(3,1)</w:t>
            </w: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Batang"/>
              </w:rPr>
            </w:pPr>
            <w:r w:rsidRPr="00424C1C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</w:p>
        </w:tc>
      </w:tr>
      <w:tr w:rsidR="009C46CA" w:rsidTr="00DB6558">
        <w:trPr>
          <w:cantSplit/>
          <w:trHeight w:val="50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  <w:lang w:eastAsia="ja-JP"/>
              </w:rPr>
            </w:pPr>
            <w:r>
              <w:t>2</w:t>
            </w:r>
            <w:r>
              <w:rPr>
                <w:lang w:eastAsia="ja-JP"/>
              </w:rPr>
              <w:t>2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(8,1)</w:t>
            </w:r>
          </w:p>
        </w:tc>
        <w:tc>
          <w:tcPr>
            <w:tcW w:w="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(8,1)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</w:p>
        </w:tc>
      </w:tr>
      <w:tr w:rsidR="009C46CA" w:rsidTr="00DB6558">
        <w:trPr>
          <w:cantSplit/>
          <w:trHeight w:val="50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  <w:lang w:eastAsia="ja-JP"/>
              </w:rPr>
            </w:pPr>
            <w:r>
              <w:t>2</w:t>
            </w:r>
            <w:r>
              <w:rPr>
                <w:lang w:eastAsia="ja-JP"/>
              </w:rPr>
              <w:t>3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(7,1)</w:t>
            </w:r>
          </w:p>
        </w:tc>
        <w:tc>
          <w:tcPr>
            <w:tcW w:w="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(7,1)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</w:p>
        </w:tc>
      </w:tr>
      <w:tr w:rsidR="009C46CA" w:rsidTr="00DB6558">
        <w:trPr>
          <w:cantSplit/>
          <w:trHeight w:val="50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  <w:lang w:eastAsia="ja-JP"/>
              </w:rPr>
            </w:pPr>
            <w:r>
              <w:t>2</w:t>
            </w:r>
            <w:r>
              <w:rPr>
                <w:lang w:eastAsia="ja-JP"/>
              </w:rPr>
              <w:t>4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(6,1)</w:t>
            </w:r>
          </w:p>
        </w:tc>
        <w:tc>
          <w:tcPr>
            <w:tcW w:w="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(6,1)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</w:p>
        </w:tc>
      </w:tr>
      <w:tr w:rsidR="009C46CA" w:rsidTr="00DB6558">
        <w:trPr>
          <w:cantSplit/>
          <w:trHeight w:val="50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  <w:lang w:eastAsia="ja-JP"/>
              </w:rPr>
            </w:pPr>
            <w:r>
              <w:t>2</w:t>
            </w:r>
            <w:r>
              <w:rPr>
                <w:lang w:eastAsia="ja-JP"/>
              </w:rPr>
              <w:t>5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(2,1)</w:t>
            </w:r>
          </w:p>
        </w:tc>
        <w:tc>
          <w:tcPr>
            <w:tcW w:w="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(2,1)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</w:p>
        </w:tc>
      </w:tr>
      <w:tr w:rsidR="009C46CA" w:rsidTr="00DB6558">
        <w:trPr>
          <w:cantSplit/>
          <w:trHeight w:val="50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  <w:lang w:eastAsia="ja-JP"/>
              </w:rPr>
            </w:pPr>
            <w:r>
              <w:t>2</w:t>
            </w:r>
            <w:r>
              <w:rPr>
                <w:lang w:eastAsia="ja-JP"/>
              </w:rPr>
              <w:t>6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(1,1)</w:t>
            </w:r>
          </w:p>
        </w:tc>
        <w:tc>
          <w:tcPr>
            <w:tcW w:w="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(1,1)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</w:p>
        </w:tc>
      </w:tr>
      <w:tr w:rsidR="009C46CA" w:rsidTr="00DB6558">
        <w:trPr>
          <w:cantSplit/>
          <w:trHeight w:val="50"/>
          <w:jc w:val="center"/>
        </w:trPr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Default="009C46CA" w:rsidP="00DB6558">
            <w:pPr>
              <w:pStyle w:val="TAC"/>
              <w:rPr>
                <w:rFonts w:eastAsia="MS Mincho"/>
                <w:lang w:eastAsia="ja-JP"/>
              </w:rPr>
            </w:pPr>
            <w:r>
              <w:t>2</w:t>
            </w:r>
            <w:r>
              <w:rPr>
                <w:lang w:eastAsia="ja-JP"/>
              </w:rPr>
              <w:t>7</w:t>
            </w:r>
          </w:p>
        </w:tc>
        <w:tc>
          <w:tcPr>
            <w:tcW w:w="7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(0,1)</w:t>
            </w:r>
          </w:p>
        </w:tc>
        <w:tc>
          <w:tcPr>
            <w:tcW w:w="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(0,1)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  <w:r w:rsidRPr="00424C1C"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C46CA" w:rsidRPr="00424C1C" w:rsidRDefault="009C46CA" w:rsidP="00DB6558">
            <w:pPr>
              <w:pStyle w:val="TAC"/>
              <w:rPr>
                <w:rFonts w:eastAsia="MS Mincho"/>
              </w:rPr>
            </w:pPr>
          </w:p>
        </w:tc>
      </w:tr>
    </w:tbl>
    <w:p w:rsidR="009C46CA" w:rsidRDefault="009C46CA" w:rsidP="009C46CA">
      <w:pPr>
        <w:pStyle w:val="NO"/>
      </w:pPr>
      <w:r>
        <w:t>Note:</w:t>
      </w:r>
      <w:r>
        <w:tab/>
      </w:r>
      <w:r>
        <w:rPr>
          <w:position w:val="-10"/>
        </w:rPr>
        <w:object w:dxaOrig="1160" w:dyaOrig="300">
          <v:shape id="_x0000_i1181" type="#_x0000_t75" style="width:57.5pt;height:15pt" o:ole="">
            <v:imagedata r:id="rId271" o:title=""/>
          </v:shape>
          <o:OLEObject Type="Embed" ProgID="Equation.3" ShapeID="_x0000_i1181" DrawAspect="Content" ObjectID="_1551895360" r:id="rId274"/>
        </w:object>
      </w:r>
      <w:r>
        <w:t>. Configurations 0 – 15 for normal subframes are available for both frame structure type 1 and type 2. Configurations 16 – 27 and configurations for special subframes are available for frame structure type 2 only.</w:t>
      </w:r>
    </w:p>
    <w:p w:rsidR="009C46CA" w:rsidRDefault="009C46CA" w:rsidP="009C46CA"/>
    <w:p w:rsidR="009C46CA" w:rsidRDefault="009C46CA" w:rsidP="009C46CA">
      <w:pPr>
        <w:pStyle w:val="TH"/>
      </w:pPr>
      <w:r>
        <w:object w:dxaOrig="19670" w:dyaOrig="9074">
          <v:shape id="_x0000_i1182" type="#_x0000_t75" style="width:468pt;height:3in" o:ole="">
            <v:imagedata r:id="rId275" o:title=""/>
          </v:shape>
          <o:OLEObject Type="Embed" ProgID="Visio.Drawing.11" ShapeID="_x0000_i1182" DrawAspect="Content" ObjectID="_1551895361" r:id="rId276"/>
        </w:object>
      </w:r>
    </w:p>
    <w:p w:rsidR="009C46CA" w:rsidRDefault="009C46CA" w:rsidP="009C46CA">
      <w:pPr>
        <w:pStyle w:val="TF"/>
      </w:pPr>
      <w:r>
        <w:t>Figure 6.10.5.2-1: Mapping of CSI reference signals (CSI configuration 0, normal cyclic prefix)</w:t>
      </w:r>
    </w:p>
    <w:p w:rsidR="009C46CA" w:rsidRDefault="009C46CA" w:rsidP="009C46CA">
      <w:pPr>
        <w:pStyle w:val="TF"/>
      </w:pPr>
      <w:r>
        <w:object w:dxaOrig="19772" w:dyaOrig="8819">
          <v:shape id="_x0000_i1183" type="#_x0000_t75" style="width:461.5pt;height:204.5pt" o:ole="">
            <v:imagedata r:id="rId277" o:title=""/>
          </v:shape>
          <o:OLEObject Type="Embed" ProgID="Visio.Drawing.11" ShapeID="_x0000_i1183" DrawAspect="Content" ObjectID="_1551895362" r:id="rId278"/>
        </w:object>
      </w:r>
    </w:p>
    <w:p w:rsidR="009C46CA" w:rsidRDefault="009C46CA" w:rsidP="009C46CA">
      <w:pPr>
        <w:pStyle w:val="TF"/>
      </w:pPr>
      <w:r>
        <w:t>Figure 6.10.5.2-2: Mapping of CSI reference signals (CSI configuration 0, extended cyclic prefix)</w:t>
      </w:r>
    </w:p>
    <w:p w:rsidR="00C31F31" w:rsidRDefault="006F7175"/>
    <w:sectPr w:rsidR="00C31F3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F7175" w:rsidRDefault="006F7175">
      <w:pPr>
        <w:spacing w:after="0"/>
      </w:pPr>
      <w:r>
        <w:separator/>
      </w:r>
    </w:p>
  </w:endnote>
  <w:endnote w:type="continuationSeparator" w:id="0">
    <w:p w:rsidR="006F7175" w:rsidRDefault="006F7175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F7175" w:rsidRDefault="006F7175">
      <w:pPr>
        <w:spacing w:after="0"/>
      </w:pPr>
      <w:r>
        <w:separator/>
      </w:r>
    </w:p>
  </w:footnote>
  <w:footnote w:type="continuationSeparator" w:id="0">
    <w:p w:rsidR="006F7175" w:rsidRDefault="006F7175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E2272" w:rsidRDefault="00F35564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  <w:r>
      <w:br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FFFFFFFF"/>
    <w:lvl w:ilvl="0">
      <w:numFmt w:val="decimal"/>
      <w:pStyle w:val="CharChar3CharCharCharCharCharChar"/>
      <w:lvlText w:val="*"/>
      <w:lvlJc w:val="left"/>
    </w:lvl>
  </w:abstractNum>
  <w:abstractNum w:abstractNumId="1" w15:restartNumberingAfterBreak="0">
    <w:nsid w:val="05262DB8"/>
    <w:multiLevelType w:val="hybridMultilevel"/>
    <w:tmpl w:val="AD120B20"/>
    <w:lvl w:ilvl="0" w:tplc="327E95C2">
      <w:start w:val="8"/>
      <w:numFmt w:val="bullet"/>
      <w:lvlText w:val="-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2" w15:restartNumberingAfterBreak="0">
    <w:nsid w:val="0CDA3A85"/>
    <w:multiLevelType w:val="multilevel"/>
    <w:tmpl w:val="7D6C2974"/>
    <w:lvl w:ilvl="0">
      <w:start w:val="10"/>
      <w:numFmt w:val="decimal"/>
      <w:lvlText w:val="%1"/>
      <w:lvlJc w:val="left"/>
      <w:pPr>
        <w:ind w:left="855" w:hanging="85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855" w:hanging="855"/>
      </w:pPr>
      <w:rPr>
        <w:rFonts w:hint="default"/>
      </w:rPr>
    </w:lvl>
    <w:lvl w:ilvl="2">
      <w:start w:val="6"/>
      <w:numFmt w:val="decimal"/>
      <w:lvlText w:val="%1.%2.%3"/>
      <w:lvlJc w:val="left"/>
      <w:pPr>
        <w:ind w:left="855" w:hanging="855"/>
      </w:pPr>
      <w:rPr>
        <w:rFonts w:hint="default"/>
      </w:rPr>
    </w:lvl>
    <w:lvl w:ilvl="3">
      <w:start w:val="2"/>
      <w:numFmt w:val="decimal"/>
      <w:lvlText w:val="%1.%2.%3.%4"/>
      <w:lvlJc w:val="left"/>
      <w:pPr>
        <w:ind w:left="855" w:hanging="85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855" w:hanging="855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" w15:restartNumberingAfterBreak="0">
    <w:nsid w:val="0DB34FB0"/>
    <w:multiLevelType w:val="hybridMultilevel"/>
    <w:tmpl w:val="43CEA0C6"/>
    <w:lvl w:ilvl="0" w:tplc="9354762A">
      <w:start w:val="1"/>
      <w:numFmt w:val="bullet"/>
      <w:lvlText w:val="­"/>
      <w:lvlJc w:val="left"/>
      <w:pPr>
        <w:ind w:left="1212" w:hanging="360"/>
      </w:pPr>
      <w:rPr>
        <w:rFonts w:ascii="Calibri" w:hAnsi="Calibri" w:hint="default"/>
      </w:rPr>
    </w:lvl>
    <w:lvl w:ilvl="1" w:tplc="04090003">
      <w:start w:val="1"/>
      <w:numFmt w:val="bullet"/>
      <w:lvlText w:val="o"/>
      <w:lvlJc w:val="left"/>
      <w:pPr>
        <w:ind w:left="193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2" w:hanging="360"/>
      </w:pPr>
      <w:rPr>
        <w:rFonts w:ascii="Wingdings" w:hAnsi="Wingdings" w:hint="default"/>
      </w:rPr>
    </w:lvl>
  </w:abstractNum>
  <w:abstractNum w:abstractNumId="4" w15:restartNumberingAfterBreak="0">
    <w:nsid w:val="221D58C1"/>
    <w:multiLevelType w:val="hybridMultilevel"/>
    <w:tmpl w:val="62F0E7B8"/>
    <w:lvl w:ilvl="0" w:tplc="327E95C2">
      <w:start w:val="8"/>
      <w:numFmt w:val="bullet"/>
      <w:lvlText w:val="-"/>
      <w:lvlJc w:val="left"/>
      <w:pPr>
        <w:ind w:left="704" w:hanging="42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124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4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abstractNum w:abstractNumId="5" w15:restartNumberingAfterBreak="0">
    <w:nsid w:val="516723FE"/>
    <w:multiLevelType w:val="hybridMultilevel"/>
    <w:tmpl w:val="63F64F3A"/>
    <w:lvl w:ilvl="0" w:tplc="E70A00D0">
      <w:start w:val="12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6" w15:restartNumberingAfterBreak="0">
    <w:nsid w:val="54E10AF7"/>
    <w:multiLevelType w:val="hybridMultilevel"/>
    <w:tmpl w:val="A94689B0"/>
    <w:lvl w:ilvl="0" w:tplc="9354762A">
      <w:start w:val="1"/>
      <w:numFmt w:val="bullet"/>
      <w:lvlText w:val="­"/>
      <w:lvlJc w:val="left"/>
      <w:pPr>
        <w:ind w:left="1212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93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2" w:hanging="360"/>
      </w:pPr>
      <w:rPr>
        <w:rFonts w:ascii="Wingdings" w:hAnsi="Wingdings" w:hint="default"/>
      </w:rPr>
    </w:lvl>
  </w:abstractNum>
  <w:abstractNum w:abstractNumId="7" w15:restartNumberingAfterBreak="0">
    <w:nsid w:val="793E17FF"/>
    <w:multiLevelType w:val="hybridMultilevel"/>
    <w:tmpl w:val="99D63234"/>
    <w:lvl w:ilvl="0" w:tplc="9354762A">
      <w:start w:val="1"/>
      <w:numFmt w:val="bullet"/>
      <w:lvlText w:val="­"/>
      <w:lvlJc w:val="left"/>
      <w:pPr>
        <w:ind w:left="1004" w:hanging="360"/>
      </w:pPr>
      <w:rPr>
        <w:rFonts w:ascii="Calibri" w:hAnsi="Calibri" w:hint="default"/>
      </w:rPr>
    </w:lvl>
    <w:lvl w:ilvl="1" w:tplc="04090003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num w:numId="1">
    <w:abstractNumId w:val="0"/>
    <w:lvlOverride w:ilvl="0">
      <w:lvl w:ilvl="0">
        <w:start w:val="1"/>
        <w:numFmt w:val="bullet"/>
        <w:pStyle w:val="CharChar3CharCharCharCharCharChar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2">
    <w:abstractNumId w:val="1"/>
  </w:num>
  <w:num w:numId="3">
    <w:abstractNumId w:val="5"/>
  </w:num>
  <w:num w:numId="4">
    <w:abstractNumId w:val="2"/>
  </w:num>
  <w:num w:numId="5">
    <w:abstractNumId w:val="4"/>
  </w:num>
  <w:num w:numId="6">
    <w:abstractNumId w:val="3"/>
  </w:num>
  <w:num w:numId="7">
    <w:abstractNumId w:val="7"/>
  </w:num>
  <w:num w:numId="8">
    <w:abstractNumId w:val="6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Wei, Chao">
    <w15:presenceInfo w15:providerId="AD" w15:userId="S-1-5-21-1275210071-583907252-839522115-6932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defaultTabStop w:val="720"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62435"/>
    <w:rsid w:val="00180078"/>
    <w:rsid w:val="002629E5"/>
    <w:rsid w:val="002C7721"/>
    <w:rsid w:val="00472DD4"/>
    <w:rsid w:val="005308F8"/>
    <w:rsid w:val="006F7175"/>
    <w:rsid w:val="008B1521"/>
    <w:rsid w:val="009C46CA"/>
    <w:rsid w:val="009F2355"/>
    <w:rsid w:val="00A040A0"/>
    <w:rsid w:val="00A1354B"/>
    <w:rsid w:val="00C62435"/>
    <w:rsid w:val="00D02032"/>
    <w:rsid w:val="00E64AA6"/>
    <w:rsid w:val="00EE6D27"/>
    <w:rsid w:val="00F355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F02F4834-A661-49E7-9F25-4A908BF832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iPriority="0" w:unhideWhenUsed="1"/>
    <w:lsdException w:name="Strong" w:uiPriority="22" w:qFormat="1"/>
    <w:lsdException w:name="Emphasis" w:uiPriority="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62435"/>
    <w:pPr>
      <w:spacing w:after="180" w:line="240" w:lineRule="auto"/>
    </w:pPr>
    <w:rPr>
      <w:rFonts w:ascii="Times New Roman" w:eastAsia="Times New Roman" w:hAnsi="Times New Roman" w:cs="Times New Roman"/>
      <w:sz w:val="20"/>
      <w:szCs w:val="20"/>
      <w:lang w:val="en-GB" w:eastAsia="en-US"/>
    </w:rPr>
  </w:style>
  <w:style w:type="paragraph" w:styleId="Heading1">
    <w:name w:val="heading 1"/>
    <w:next w:val="Normal"/>
    <w:link w:val="Heading1Char"/>
    <w:qFormat/>
    <w:rsid w:val="009C46CA"/>
    <w:pPr>
      <w:keepNext/>
      <w:keepLines/>
      <w:pBdr>
        <w:top w:val="single" w:sz="12" w:space="3" w:color="auto"/>
      </w:pBdr>
      <w:spacing w:before="240" w:after="180" w:line="240" w:lineRule="auto"/>
      <w:ind w:left="1134" w:hanging="1134"/>
      <w:outlineLvl w:val="0"/>
    </w:pPr>
    <w:rPr>
      <w:rFonts w:ascii="Arial" w:eastAsia="Times New Roman" w:hAnsi="Arial" w:cs="Times New Roman"/>
      <w:sz w:val="36"/>
      <w:szCs w:val="20"/>
      <w:lang w:val="en-GB" w:eastAsia="en-US"/>
    </w:rPr>
  </w:style>
  <w:style w:type="paragraph" w:styleId="Heading2">
    <w:name w:val="heading 2"/>
    <w:basedOn w:val="Heading1"/>
    <w:next w:val="Normal"/>
    <w:link w:val="Heading2Char"/>
    <w:qFormat/>
    <w:rsid w:val="009C46CA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9C46CA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9C46CA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9C46CA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rsid w:val="009C46CA"/>
    <w:pPr>
      <w:outlineLvl w:val="5"/>
    </w:pPr>
  </w:style>
  <w:style w:type="paragraph" w:styleId="Heading7">
    <w:name w:val="heading 7"/>
    <w:basedOn w:val="H6"/>
    <w:next w:val="Normal"/>
    <w:link w:val="Heading7Char"/>
    <w:qFormat/>
    <w:rsid w:val="009C46CA"/>
    <w:pPr>
      <w:outlineLvl w:val="6"/>
    </w:pPr>
  </w:style>
  <w:style w:type="paragraph" w:styleId="Heading8">
    <w:name w:val="heading 8"/>
    <w:basedOn w:val="Heading1"/>
    <w:next w:val="Normal"/>
    <w:link w:val="Heading8Char"/>
    <w:qFormat/>
    <w:rsid w:val="009C46CA"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9C46CA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sid w:val="00C62435"/>
    <w:rPr>
      <w:color w:val="0000FF"/>
      <w:u w:val="single"/>
    </w:rPr>
  </w:style>
  <w:style w:type="paragraph" w:customStyle="1" w:styleId="CRCoverPage">
    <w:name w:val="CR Cover Page"/>
    <w:rsid w:val="00C62435"/>
    <w:pPr>
      <w:spacing w:after="120" w:line="240" w:lineRule="auto"/>
    </w:pPr>
    <w:rPr>
      <w:rFonts w:ascii="Arial" w:eastAsia="Times New Roman" w:hAnsi="Arial" w:cs="Times New Roman"/>
      <w:sz w:val="20"/>
      <w:szCs w:val="20"/>
      <w:lang w:val="en-GB" w:eastAsia="en-US"/>
    </w:rPr>
  </w:style>
  <w:style w:type="character" w:customStyle="1" w:styleId="Heading1Char">
    <w:name w:val="Heading 1 Char"/>
    <w:basedOn w:val="DefaultParagraphFont"/>
    <w:link w:val="Heading1"/>
    <w:rsid w:val="009C46CA"/>
    <w:rPr>
      <w:rFonts w:ascii="Arial" w:eastAsia="Times New Roman" w:hAnsi="Arial" w:cs="Times New Roman"/>
      <w:sz w:val="36"/>
      <w:szCs w:val="20"/>
      <w:lang w:val="en-GB" w:eastAsia="en-US"/>
    </w:rPr>
  </w:style>
  <w:style w:type="character" w:customStyle="1" w:styleId="Heading2Char">
    <w:name w:val="Heading 2 Char"/>
    <w:basedOn w:val="DefaultParagraphFont"/>
    <w:link w:val="Heading2"/>
    <w:rsid w:val="009C46CA"/>
    <w:rPr>
      <w:rFonts w:ascii="Arial" w:eastAsia="Times New Roman" w:hAnsi="Arial" w:cs="Times New Roman"/>
      <w:sz w:val="32"/>
      <w:szCs w:val="20"/>
      <w:lang w:val="en-GB" w:eastAsia="en-US"/>
    </w:rPr>
  </w:style>
  <w:style w:type="character" w:customStyle="1" w:styleId="Heading3Char">
    <w:name w:val="Heading 3 Char"/>
    <w:basedOn w:val="DefaultParagraphFont"/>
    <w:link w:val="Heading3"/>
    <w:rsid w:val="009C46CA"/>
    <w:rPr>
      <w:rFonts w:ascii="Arial" w:eastAsia="Times New Roman" w:hAnsi="Arial" w:cs="Times New Roman"/>
      <w:sz w:val="28"/>
      <w:szCs w:val="20"/>
      <w:lang w:val="en-GB" w:eastAsia="en-US"/>
    </w:rPr>
  </w:style>
  <w:style w:type="character" w:customStyle="1" w:styleId="Heading4Char">
    <w:name w:val="Heading 4 Char"/>
    <w:basedOn w:val="DefaultParagraphFont"/>
    <w:link w:val="Heading4"/>
    <w:rsid w:val="009C46CA"/>
    <w:rPr>
      <w:rFonts w:ascii="Arial" w:eastAsia="Times New Roman" w:hAnsi="Arial" w:cs="Times New Roman"/>
      <w:sz w:val="24"/>
      <w:szCs w:val="20"/>
      <w:lang w:val="en-GB" w:eastAsia="en-US"/>
    </w:rPr>
  </w:style>
  <w:style w:type="character" w:customStyle="1" w:styleId="Heading5Char">
    <w:name w:val="Heading 5 Char"/>
    <w:basedOn w:val="DefaultParagraphFont"/>
    <w:link w:val="Heading5"/>
    <w:rsid w:val="009C46CA"/>
    <w:rPr>
      <w:rFonts w:ascii="Arial" w:eastAsia="Times New Roman" w:hAnsi="Arial" w:cs="Times New Roman"/>
      <w:szCs w:val="20"/>
      <w:lang w:val="en-GB" w:eastAsia="en-US"/>
    </w:rPr>
  </w:style>
  <w:style w:type="character" w:customStyle="1" w:styleId="Heading6Char">
    <w:name w:val="Heading 6 Char"/>
    <w:basedOn w:val="DefaultParagraphFont"/>
    <w:link w:val="Heading6"/>
    <w:rsid w:val="009C46CA"/>
    <w:rPr>
      <w:rFonts w:ascii="Arial" w:eastAsia="Times New Roman" w:hAnsi="Arial" w:cs="Times New Roman"/>
      <w:sz w:val="20"/>
      <w:szCs w:val="20"/>
      <w:lang w:val="en-GB" w:eastAsia="en-US"/>
    </w:rPr>
  </w:style>
  <w:style w:type="character" w:customStyle="1" w:styleId="Heading7Char">
    <w:name w:val="Heading 7 Char"/>
    <w:basedOn w:val="DefaultParagraphFont"/>
    <w:link w:val="Heading7"/>
    <w:rsid w:val="009C46CA"/>
    <w:rPr>
      <w:rFonts w:ascii="Arial" w:eastAsia="Times New Roman" w:hAnsi="Arial" w:cs="Times New Roman"/>
      <w:sz w:val="20"/>
      <w:szCs w:val="20"/>
      <w:lang w:val="en-GB" w:eastAsia="en-US"/>
    </w:rPr>
  </w:style>
  <w:style w:type="character" w:customStyle="1" w:styleId="Heading8Char">
    <w:name w:val="Heading 8 Char"/>
    <w:basedOn w:val="DefaultParagraphFont"/>
    <w:link w:val="Heading8"/>
    <w:rsid w:val="009C46CA"/>
    <w:rPr>
      <w:rFonts w:ascii="Arial" w:eastAsia="Times New Roman" w:hAnsi="Arial" w:cs="Times New Roman"/>
      <w:sz w:val="36"/>
      <w:szCs w:val="20"/>
      <w:lang w:val="en-GB" w:eastAsia="en-US"/>
    </w:rPr>
  </w:style>
  <w:style w:type="character" w:customStyle="1" w:styleId="Heading9Char">
    <w:name w:val="Heading 9 Char"/>
    <w:basedOn w:val="DefaultParagraphFont"/>
    <w:link w:val="Heading9"/>
    <w:rsid w:val="009C46CA"/>
    <w:rPr>
      <w:rFonts w:ascii="Arial" w:eastAsia="Times New Roman" w:hAnsi="Arial" w:cs="Times New Roman"/>
      <w:sz w:val="36"/>
      <w:szCs w:val="20"/>
      <w:lang w:val="en-GB" w:eastAsia="en-US"/>
    </w:rPr>
  </w:style>
  <w:style w:type="paragraph" w:customStyle="1" w:styleId="H6">
    <w:name w:val="H6"/>
    <w:basedOn w:val="Heading5"/>
    <w:next w:val="Normal"/>
    <w:rsid w:val="009C46CA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rsid w:val="009C46CA"/>
    <w:pPr>
      <w:ind w:left="1418" w:hanging="1418"/>
    </w:pPr>
  </w:style>
  <w:style w:type="paragraph" w:styleId="TOC8">
    <w:name w:val="toc 8"/>
    <w:basedOn w:val="TOC1"/>
    <w:uiPriority w:val="39"/>
    <w:rsid w:val="009C46CA"/>
    <w:pPr>
      <w:spacing w:before="180"/>
      <w:ind w:left="2693" w:hanging="2693"/>
    </w:pPr>
    <w:rPr>
      <w:b/>
    </w:rPr>
  </w:style>
  <w:style w:type="paragraph" w:styleId="TOC1">
    <w:name w:val="toc 1"/>
    <w:uiPriority w:val="39"/>
    <w:rsid w:val="009C46CA"/>
    <w:pPr>
      <w:keepNext/>
      <w:keepLines/>
      <w:widowControl w:val="0"/>
      <w:tabs>
        <w:tab w:val="right" w:leader="dot" w:pos="9639"/>
      </w:tabs>
      <w:spacing w:before="120" w:after="0" w:line="240" w:lineRule="auto"/>
      <w:ind w:left="567" w:right="425" w:hanging="567"/>
    </w:pPr>
    <w:rPr>
      <w:rFonts w:ascii="Times New Roman" w:eastAsia="Times New Roman" w:hAnsi="Times New Roman" w:cs="Times New Roman"/>
      <w:noProof/>
      <w:szCs w:val="20"/>
      <w:lang w:val="en-GB" w:eastAsia="en-US"/>
    </w:rPr>
  </w:style>
  <w:style w:type="paragraph" w:customStyle="1" w:styleId="EQ">
    <w:name w:val="EQ"/>
    <w:basedOn w:val="Normal"/>
    <w:next w:val="Normal"/>
    <w:rsid w:val="009C46CA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  <w:rsid w:val="009C46CA"/>
  </w:style>
  <w:style w:type="paragraph" w:styleId="Header">
    <w:name w:val="header"/>
    <w:aliases w:val="header odd"/>
    <w:link w:val="HeaderChar"/>
    <w:rsid w:val="009C46CA"/>
    <w:pPr>
      <w:widowControl w:val="0"/>
      <w:spacing w:after="0" w:line="240" w:lineRule="auto"/>
    </w:pPr>
    <w:rPr>
      <w:rFonts w:ascii="Arial" w:eastAsia="Times New Roman" w:hAnsi="Arial" w:cs="Times New Roman"/>
      <w:b/>
      <w:noProof/>
      <w:sz w:val="18"/>
      <w:szCs w:val="20"/>
      <w:lang w:val="en-GB" w:eastAsia="en-US"/>
    </w:rPr>
  </w:style>
  <w:style w:type="character" w:customStyle="1" w:styleId="HeaderChar">
    <w:name w:val="Header Char"/>
    <w:aliases w:val="header odd Char"/>
    <w:basedOn w:val="DefaultParagraphFont"/>
    <w:link w:val="Header"/>
    <w:rsid w:val="009C46CA"/>
    <w:rPr>
      <w:rFonts w:ascii="Arial" w:eastAsia="Times New Roman" w:hAnsi="Arial" w:cs="Times New Roman"/>
      <w:b/>
      <w:noProof/>
      <w:sz w:val="18"/>
      <w:szCs w:val="20"/>
      <w:lang w:val="en-GB" w:eastAsia="en-US"/>
    </w:rPr>
  </w:style>
  <w:style w:type="paragraph" w:customStyle="1" w:styleId="ZD">
    <w:name w:val="ZD"/>
    <w:rsid w:val="009C46CA"/>
    <w:pPr>
      <w:framePr w:wrap="notBeside" w:vAnchor="page" w:hAnchor="margin" w:y="15764"/>
      <w:widowControl w:val="0"/>
      <w:spacing w:after="0" w:line="240" w:lineRule="auto"/>
    </w:pPr>
    <w:rPr>
      <w:rFonts w:ascii="Arial" w:eastAsia="Times New Roman" w:hAnsi="Arial" w:cs="Times New Roman"/>
      <w:noProof/>
      <w:sz w:val="32"/>
      <w:szCs w:val="20"/>
      <w:lang w:val="en-GB" w:eastAsia="en-US"/>
    </w:rPr>
  </w:style>
  <w:style w:type="paragraph" w:styleId="TOC5">
    <w:name w:val="toc 5"/>
    <w:basedOn w:val="TOC4"/>
    <w:uiPriority w:val="39"/>
    <w:rsid w:val="009C46CA"/>
    <w:pPr>
      <w:ind w:left="1701" w:hanging="1701"/>
    </w:pPr>
  </w:style>
  <w:style w:type="paragraph" w:styleId="TOC4">
    <w:name w:val="toc 4"/>
    <w:basedOn w:val="TOC3"/>
    <w:uiPriority w:val="39"/>
    <w:rsid w:val="009C46CA"/>
    <w:pPr>
      <w:ind w:left="1418" w:hanging="1418"/>
    </w:pPr>
  </w:style>
  <w:style w:type="paragraph" w:styleId="TOC3">
    <w:name w:val="toc 3"/>
    <w:basedOn w:val="TOC2"/>
    <w:uiPriority w:val="39"/>
    <w:rsid w:val="009C46CA"/>
    <w:pPr>
      <w:ind w:left="1134" w:hanging="1134"/>
    </w:pPr>
  </w:style>
  <w:style w:type="paragraph" w:styleId="TOC2">
    <w:name w:val="toc 2"/>
    <w:basedOn w:val="TOC1"/>
    <w:uiPriority w:val="39"/>
    <w:rsid w:val="009C46CA"/>
    <w:pPr>
      <w:keepNext w:val="0"/>
      <w:spacing w:before="0"/>
      <w:ind w:left="851" w:hanging="851"/>
    </w:pPr>
    <w:rPr>
      <w:sz w:val="20"/>
    </w:rPr>
  </w:style>
  <w:style w:type="paragraph" w:styleId="Index1">
    <w:name w:val="index 1"/>
    <w:basedOn w:val="Normal"/>
    <w:semiHidden/>
    <w:rsid w:val="009C46CA"/>
    <w:pPr>
      <w:keepLines/>
      <w:spacing w:after="0"/>
    </w:pPr>
  </w:style>
  <w:style w:type="paragraph" w:styleId="Index2">
    <w:name w:val="index 2"/>
    <w:basedOn w:val="Index1"/>
    <w:semiHidden/>
    <w:rsid w:val="009C46CA"/>
    <w:pPr>
      <w:ind w:left="284"/>
    </w:pPr>
  </w:style>
  <w:style w:type="paragraph" w:customStyle="1" w:styleId="TT">
    <w:name w:val="TT"/>
    <w:basedOn w:val="Heading1"/>
    <w:next w:val="Normal"/>
    <w:rsid w:val="009C46CA"/>
    <w:pPr>
      <w:outlineLvl w:val="9"/>
    </w:pPr>
  </w:style>
  <w:style w:type="paragraph" w:styleId="Footer">
    <w:name w:val="footer"/>
    <w:basedOn w:val="Header"/>
    <w:link w:val="FooterChar"/>
    <w:rsid w:val="009C46CA"/>
    <w:pPr>
      <w:jc w:val="center"/>
    </w:pPr>
    <w:rPr>
      <w:i/>
    </w:rPr>
  </w:style>
  <w:style w:type="character" w:customStyle="1" w:styleId="FooterChar">
    <w:name w:val="Footer Char"/>
    <w:basedOn w:val="DefaultParagraphFont"/>
    <w:link w:val="Footer"/>
    <w:rsid w:val="009C46CA"/>
    <w:rPr>
      <w:rFonts w:ascii="Arial" w:eastAsia="Times New Roman" w:hAnsi="Arial" w:cs="Times New Roman"/>
      <w:b/>
      <w:i/>
      <w:noProof/>
      <w:sz w:val="18"/>
      <w:szCs w:val="20"/>
      <w:lang w:val="en-GB" w:eastAsia="en-US"/>
    </w:rPr>
  </w:style>
  <w:style w:type="character" w:styleId="FootnoteReference">
    <w:name w:val="footnote reference"/>
    <w:semiHidden/>
    <w:rsid w:val="009C46CA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semiHidden/>
    <w:rsid w:val="009C46CA"/>
    <w:pPr>
      <w:keepLines/>
      <w:spacing w:after="0"/>
      <w:ind w:left="454" w:hanging="454"/>
    </w:pPr>
    <w:rPr>
      <w:sz w:val="16"/>
    </w:rPr>
  </w:style>
  <w:style w:type="character" w:customStyle="1" w:styleId="FootnoteTextChar">
    <w:name w:val="Footnote Text Char"/>
    <w:basedOn w:val="DefaultParagraphFont"/>
    <w:link w:val="FootnoteText"/>
    <w:semiHidden/>
    <w:rsid w:val="009C46CA"/>
    <w:rPr>
      <w:rFonts w:ascii="Times New Roman" w:eastAsia="Times New Roman" w:hAnsi="Times New Roman" w:cs="Times New Roman"/>
      <w:sz w:val="16"/>
      <w:szCs w:val="20"/>
      <w:lang w:val="en-GB" w:eastAsia="en-US"/>
    </w:rPr>
  </w:style>
  <w:style w:type="paragraph" w:customStyle="1" w:styleId="NF">
    <w:name w:val="NF"/>
    <w:basedOn w:val="NO"/>
    <w:rsid w:val="009C46CA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rsid w:val="009C46CA"/>
    <w:pPr>
      <w:keepLines/>
      <w:ind w:left="1135" w:hanging="851"/>
    </w:pPr>
  </w:style>
  <w:style w:type="paragraph" w:customStyle="1" w:styleId="PL">
    <w:name w:val="PL"/>
    <w:link w:val="PLChar"/>
    <w:rsid w:val="009C46CA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spacing w:after="0" w:line="240" w:lineRule="auto"/>
    </w:pPr>
    <w:rPr>
      <w:rFonts w:ascii="Courier New" w:eastAsia="Times New Roman" w:hAnsi="Courier New" w:cs="Times New Roman"/>
      <w:noProof/>
      <w:sz w:val="16"/>
      <w:szCs w:val="20"/>
      <w:lang w:val="en-GB" w:eastAsia="en-US"/>
    </w:rPr>
  </w:style>
  <w:style w:type="character" w:customStyle="1" w:styleId="PLChar">
    <w:name w:val="PL Char"/>
    <w:link w:val="PL"/>
    <w:locked/>
    <w:rsid w:val="009C46CA"/>
    <w:rPr>
      <w:rFonts w:ascii="Courier New" w:eastAsia="Times New Roman" w:hAnsi="Courier New" w:cs="Times New Roman"/>
      <w:noProof/>
      <w:sz w:val="16"/>
      <w:szCs w:val="20"/>
      <w:lang w:val="en-GB" w:eastAsia="en-US"/>
    </w:rPr>
  </w:style>
  <w:style w:type="paragraph" w:customStyle="1" w:styleId="TAR">
    <w:name w:val="TAR"/>
    <w:basedOn w:val="TAL"/>
    <w:rsid w:val="009C46CA"/>
    <w:pPr>
      <w:jc w:val="right"/>
    </w:pPr>
  </w:style>
  <w:style w:type="paragraph" w:customStyle="1" w:styleId="TAL">
    <w:name w:val="TAL"/>
    <w:basedOn w:val="Normal"/>
    <w:link w:val="TALCar"/>
    <w:rsid w:val="009C46CA"/>
    <w:pPr>
      <w:keepNext/>
      <w:keepLines/>
      <w:spacing w:after="0"/>
    </w:pPr>
    <w:rPr>
      <w:rFonts w:ascii="Arial" w:hAnsi="Arial"/>
      <w:sz w:val="18"/>
    </w:rPr>
  </w:style>
  <w:style w:type="paragraph" w:styleId="ListNumber2">
    <w:name w:val="List Number 2"/>
    <w:basedOn w:val="ListNumber"/>
    <w:rsid w:val="009C46CA"/>
    <w:pPr>
      <w:ind w:left="851"/>
    </w:pPr>
  </w:style>
  <w:style w:type="paragraph" w:styleId="ListNumber">
    <w:name w:val="List Number"/>
    <w:basedOn w:val="List"/>
    <w:rsid w:val="009C46CA"/>
  </w:style>
  <w:style w:type="paragraph" w:styleId="List">
    <w:name w:val="List"/>
    <w:basedOn w:val="Normal"/>
    <w:link w:val="ListChar"/>
    <w:rsid w:val="009C46CA"/>
    <w:pPr>
      <w:ind w:left="568" w:hanging="284"/>
    </w:pPr>
  </w:style>
  <w:style w:type="character" w:customStyle="1" w:styleId="ListChar">
    <w:name w:val="List Char"/>
    <w:link w:val="List"/>
    <w:rsid w:val="009C46CA"/>
    <w:rPr>
      <w:rFonts w:ascii="Times New Roman" w:eastAsia="Times New Roman" w:hAnsi="Times New Roman" w:cs="Times New Roman"/>
      <w:sz w:val="20"/>
      <w:szCs w:val="20"/>
      <w:lang w:val="en-GB" w:eastAsia="en-US"/>
    </w:rPr>
  </w:style>
  <w:style w:type="paragraph" w:customStyle="1" w:styleId="TAH">
    <w:name w:val="TAH"/>
    <w:basedOn w:val="TAC"/>
    <w:link w:val="TAHCar"/>
    <w:rsid w:val="009C46CA"/>
    <w:rPr>
      <w:b/>
    </w:rPr>
  </w:style>
  <w:style w:type="paragraph" w:customStyle="1" w:styleId="TAC">
    <w:name w:val="TAC"/>
    <w:basedOn w:val="TAL"/>
    <w:link w:val="TACChar"/>
    <w:rsid w:val="009C46CA"/>
    <w:pPr>
      <w:jc w:val="center"/>
    </w:pPr>
  </w:style>
  <w:style w:type="paragraph" w:customStyle="1" w:styleId="LD">
    <w:name w:val="LD"/>
    <w:rsid w:val="009C46CA"/>
    <w:pPr>
      <w:keepNext/>
      <w:keepLines/>
      <w:spacing w:after="0" w:line="180" w:lineRule="exact"/>
    </w:pPr>
    <w:rPr>
      <w:rFonts w:ascii="Courier New" w:eastAsia="Times New Roman" w:hAnsi="Courier New" w:cs="Times New Roman"/>
      <w:noProof/>
      <w:sz w:val="20"/>
      <w:szCs w:val="20"/>
      <w:lang w:val="en-GB" w:eastAsia="en-US"/>
    </w:rPr>
  </w:style>
  <w:style w:type="paragraph" w:customStyle="1" w:styleId="EX">
    <w:name w:val="EX"/>
    <w:basedOn w:val="Normal"/>
    <w:rsid w:val="009C46CA"/>
    <w:pPr>
      <w:keepLines/>
      <w:ind w:left="1702" w:hanging="1418"/>
    </w:pPr>
  </w:style>
  <w:style w:type="paragraph" w:customStyle="1" w:styleId="FP">
    <w:name w:val="FP"/>
    <w:basedOn w:val="Normal"/>
    <w:rsid w:val="009C46CA"/>
    <w:pPr>
      <w:spacing w:after="0"/>
    </w:pPr>
  </w:style>
  <w:style w:type="paragraph" w:customStyle="1" w:styleId="NW">
    <w:name w:val="NW"/>
    <w:basedOn w:val="NO"/>
    <w:rsid w:val="009C46CA"/>
    <w:pPr>
      <w:spacing w:after="0"/>
    </w:pPr>
  </w:style>
  <w:style w:type="paragraph" w:customStyle="1" w:styleId="EW">
    <w:name w:val="EW"/>
    <w:basedOn w:val="EX"/>
    <w:rsid w:val="009C46CA"/>
    <w:pPr>
      <w:spacing w:after="0"/>
    </w:pPr>
  </w:style>
  <w:style w:type="paragraph" w:customStyle="1" w:styleId="B1">
    <w:name w:val="B1"/>
    <w:basedOn w:val="List"/>
    <w:link w:val="B10"/>
    <w:uiPriority w:val="99"/>
    <w:rsid w:val="009C46CA"/>
  </w:style>
  <w:style w:type="paragraph" w:styleId="TOC6">
    <w:name w:val="toc 6"/>
    <w:basedOn w:val="TOC5"/>
    <w:next w:val="Normal"/>
    <w:uiPriority w:val="39"/>
    <w:rsid w:val="009C46CA"/>
    <w:pPr>
      <w:ind w:left="1985" w:hanging="1985"/>
    </w:pPr>
  </w:style>
  <w:style w:type="paragraph" w:styleId="TOC7">
    <w:name w:val="toc 7"/>
    <w:basedOn w:val="TOC6"/>
    <w:next w:val="Normal"/>
    <w:uiPriority w:val="39"/>
    <w:rsid w:val="009C46CA"/>
    <w:pPr>
      <w:ind w:left="2268" w:hanging="2268"/>
    </w:pPr>
  </w:style>
  <w:style w:type="paragraph" w:styleId="ListBullet2">
    <w:name w:val="List Bullet 2"/>
    <w:basedOn w:val="ListBullet"/>
    <w:rsid w:val="009C46CA"/>
    <w:pPr>
      <w:ind w:left="851"/>
    </w:pPr>
  </w:style>
  <w:style w:type="paragraph" w:styleId="ListBullet">
    <w:name w:val="List Bullet"/>
    <w:basedOn w:val="List"/>
    <w:rsid w:val="009C46CA"/>
  </w:style>
  <w:style w:type="paragraph" w:customStyle="1" w:styleId="EditorsNote">
    <w:name w:val="Editor's Note"/>
    <w:basedOn w:val="NO"/>
    <w:rsid w:val="009C46CA"/>
    <w:rPr>
      <w:color w:val="FF0000"/>
    </w:rPr>
  </w:style>
  <w:style w:type="paragraph" w:customStyle="1" w:styleId="TH">
    <w:name w:val="TH"/>
    <w:basedOn w:val="Normal"/>
    <w:rsid w:val="009C46CA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rsid w:val="009C46C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spacing w:after="0" w:line="240" w:lineRule="auto"/>
      <w:jc w:val="right"/>
    </w:pPr>
    <w:rPr>
      <w:rFonts w:ascii="Arial" w:eastAsia="Times New Roman" w:hAnsi="Arial" w:cs="Times New Roman"/>
      <w:noProof/>
      <w:sz w:val="40"/>
      <w:szCs w:val="20"/>
      <w:lang w:val="en-GB" w:eastAsia="en-US"/>
    </w:rPr>
  </w:style>
  <w:style w:type="paragraph" w:customStyle="1" w:styleId="ZB">
    <w:name w:val="ZB"/>
    <w:rsid w:val="009C46CA"/>
    <w:pPr>
      <w:framePr w:w="10206" w:h="284" w:hRule="exact" w:wrap="notBeside" w:vAnchor="page" w:hAnchor="margin" w:y="1986"/>
      <w:widowControl w:val="0"/>
      <w:spacing w:after="0" w:line="240" w:lineRule="auto"/>
      <w:ind w:right="28"/>
      <w:jc w:val="right"/>
    </w:pPr>
    <w:rPr>
      <w:rFonts w:ascii="Arial" w:eastAsia="Times New Roman" w:hAnsi="Arial" w:cs="Times New Roman"/>
      <w:i/>
      <w:noProof/>
      <w:sz w:val="20"/>
      <w:szCs w:val="20"/>
      <w:lang w:val="en-GB" w:eastAsia="en-US"/>
    </w:rPr>
  </w:style>
  <w:style w:type="paragraph" w:customStyle="1" w:styleId="ZT">
    <w:name w:val="ZT"/>
    <w:rsid w:val="009C46CA"/>
    <w:pPr>
      <w:framePr w:wrap="notBeside" w:hAnchor="margin" w:yAlign="center"/>
      <w:widowControl w:val="0"/>
      <w:spacing w:after="0" w:line="240" w:lineRule="atLeast"/>
      <w:jc w:val="right"/>
    </w:pPr>
    <w:rPr>
      <w:rFonts w:ascii="Arial" w:eastAsia="Times New Roman" w:hAnsi="Arial" w:cs="Times New Roman"/>
      <w:b/>
      <w:sz w:val="34"/>
      <w:szCs w:val="20"/>
      <w:lang w:val="en-GB" w:eastAsia="en-US"/>
    </w:rPr>
  </w:style>
  <w:style w:type="paragraph" w:customStyle="1" w:styleId="ZU">
    <w:name w:val="ZU"/>
    <w:rsid w:val="009C46CA"/>
    <w:pPr>
      <w:framePr w:w="10206" w:wrap="notBeside" w:vAnchor="page" w:hAnchor="margin" w:y="6238"/>
      <w:widowControl w:val="0"/>
      <w:pBdr>
        <w:top w:val="single" w:sz="12" w:space="1" w:color="auto"/>
      </w:pBdr>
      <w:spacing w:after="0" w:line="240" w:lineRule="auto"/>
      <w:jc w:val="right"/>
    </w:pPr>
    <w:rPr>
      <w:rFonts w:ascii="Arial" w:eastAsia="Times New Roman" w:hAnsi="Arial" w:cs="Times New Roman"/>
      <w:noProof/>
      <w:sz w:val="20"/>
      <w:szCs w:val="20"/>
      <w:lang w:val="en-GB" w:eastAsia="en-US"/>
    </w:rPr>
  </w:style>
  <w:style w:type="paragraph" w:customStyle="1" w:styleId="TAN">
    <w:name w:val="TAN"/>
    <w:basedOn w:val="TAL"/>
    <w:rsid w:val="009C46CA"/>
    <w:pPr>
      <w:ind w:left="851" w:hanging="851"/>
    </w:pPr>
  </w:style>
  <w:style w:type="paragraph" w:customStyle="1" w:styleId="ZH">
    <w:name w:val="ZH"/>
    <w:rsid w:val="009C46CA"/>
    <w:pPr>
      <w:framePr w:wrap="notBeside" w:vAnchor="page" w:hAnchor="margin" w:xAlign="center" w:y="6805"/>
      <w:widowControl w:val="0"/>
      <w:spacing w:after="0" w:line="240" w:lineRule="auto"/>
    </w:pPr>
    <w:rPr>
      <w:rFonts w:ascii="Arial" w:eastAsia="Times New Roman" w:hAnsi="Arial" w:cs="Times New Roman"/>
      <w:noProof/>
      <w:sz w:val="20"/>
      <w:szCs w:val="20"/>
      <w:lang w:val="en-GB" w:eastAsia="en-US"/>
    </w:rPr>
  </w:style>
  <w:style w:type="paragraph" w:customStyle="1" w:styleId="TF">
    <w:name w:val="TF"/>
    <w:basedOn w:val="TH"/>
    <w:rsid w:val="009C46CA"/>
    <w:pPr>
      <w:keepNext w:val="0"/>
      <w:spacing w:before="0" w:after="240"/>
    </w:pPr>
  </w:style>
  <w:style w:type="paragraph" w:customStyle="1" w:styleId="ZG">
    <w:name w:val="ZG"/>
    <w:rsid w:val="009C46CA"/>
    <w:pPr>
      <w:framePr w:wrap="notBeside" w:vAnchor="page" w:hAnchor="margin" w:xAlign="right" w:y="6805"/>
      <w:widowControl w:val="0"/>
      <w:spacing w:after="0" w:line="240" w:lineRule="auto"/>
      <w:jc w:val="right"/>
    </w:pPr>
    <w:rPr>
      <w:rFonts w:ascii="Arial" w:eastAsia="Times New Roman" w:hAnsi="Arial" w:cs="Times New Roman"/>
      <w:noProof/>
      <w:sz w:val="20"/>
      <w:szCs w:val="20"/>
      <w:lang w:val="en-GB" w:eastAsia="en-US"/>
    </w:rPr>
  </w:style>
  <w:style w:type="paragraph" w:styleId="ListBullet3">
    <w:name w:val="List Bullet 3"/>
    <w:basedOn w:val="ListBullet2"/>
    <w:rsid w:val="009C46CA"/>
    <w:pPr>
      <w:ind w:left="1135"/>
    </w:pPr>
  </w:style>
  <w:style w:type="paragraph" w:styleId="List2">
    <w:name w:val="List 2"/>
    <w:basedOn w:val="List"/>
    <w:link w:val="List2Char"/>
    <w:rsid w:val="009C46CA"/>
    <w:pPr>
      <w:ind w:left="851"/>
    </w:pPr>
  </w:style>
  <w:style w:type="character" w:customStyle="1" w:styleId="List2Char">
    <w:name w:val="List 2 Char"/>
    <w:basedOn w:val="ListChar"/>
    <w:link w:val="List2"/>
    <w:rsid w:val="009C46CA"/>
    <w:rPr>
      <w:rFonts w:ascii="Times New Roman" w:eastAsia="Times New Roman" w:hAnsi="Times New Roman" w:cs="Times New Roman"/>
      <w:sz w:val="20"/>
      <w:szCs w:val="20"/>
      <w:lang w:val="en-GB" w:eastAsia="en-US"/>
    </w:rPr>
  </w:style>
  <w:style w:type="paragraph" w:styleId="List3">
    <w:name w:val="List 3"/>
    <w:basedOn w:val="List2"/>
    <w:link w:val="List3Char"/>
    <w:rsid w:val="009C46CA"/>
    <w:pPr>
      <w:ind w:left="1135"/>
    </w:pPr>
  </w:style>
  <w:style w:type="character" w:customStyle="1" w:styleId="List3Char">
    <w:name w:val="List 3 Char"/>
    <w:basedOn w:val="List2Char"/>
    <w:link w:val="List3"/>
    <w:rsid w:val="009C46CA"/>
    <w:rPr>
      <w:rFonts w:ascii="Times New Roman" w:eastAsia="Times New Roman" w:hAnsi="Times New Roman" w:cs="Times New Roman"/>
      <w:sz w:val="20"/>
      <w:szCs w:val="20"/>
      <w:lang w:val="en-GB" w:eastAsia="en-US"/>
    </w:rPr>
  </w:style>
  <w:style w:type="paragraph" w:styleId="List4">
    <w:name w:val="List 4"/>
    <w:basedOn w:val="List3"/>
    <w:rsid w:val="009C46CA"/>
    <w:pPr>
      <w:ind w:left="1418"/>
    </w:pPr>
  </w:style>
  <w:style w:type="paragraph" w:styleId="List5">
    <w:name w:val="List 5"/>
    <w:basedOn w:val="List4"/>
    <w:rsid w:val="009C46CA"/>
    <w:pPr>
      <w:ind w:left="1702"/>
    </w:pPr>
  </w:style>
  <w:style w:type="paragraph" w:styleId="ListBullet4">
    <w:name w:val="List Bullet 4"/>
    <w:basedOn w:val="ListBullet3"/>
    <w:rsid w:val="009C46CA"/>
    <w:pPr>
      <w:ind w:left="1418"/>
    </w:pPr>
  </w:style>
  <w:style w:type="paragraph" w:styleId="ListBullet5">
    <w:name w:val="List Bullet 5"/>
    <w:basedOn w:val="ListBullet4"/>
    <w:rsid w:val="009C46CA"/>
    <w:pPr>
      <w:ind w:left="1702"/>
    </w:pPr>
  </w:style>
  <w:style w:type="paragraph" w:customStyle="1" w:styleId="B2">
    <w:name w:val="B2"/>
    <w:basedOn w:val="List2"/>
    <w:link w:val="B2Char"/>
    <w:rsid w:val="009C46CA"/>
  </w:style>
  <w:style w:type="paragraph" w:customStyle="1" w:styleId="B3">
    <w:name w:val="B3"/>
    <w:basedOn w:val="List3"/>
    <w:link w:val="B3Char"/>
    <w:rsid w:val="009C46CA"/>
  </w:style>
  <w:style w:type="character" w:customStyle="1" w:styleId="B3Char">
    <w:name w:val="B3 Char"/>
    <w:basedOn w:val="List3Char"/>
    <w:link w:val="B3"/>
    <w:rsid w:val="009C46CA"/>
    <w:rPr>
      <w:rFonts w:ascii="Times New Roman" w:eastAsia="Times New Roman" w:hAnsi="Times New Roman" w:cs="Times New Roman"/>
      <w:sz w:val="20"/>
      <w:szCs w:val="20"/>
      <w:lang w:val="en-GB" w:eastAsia="en-US"/>
    </w:rPr>
  </w:style>
  <w:style w:type="paragraph" w:customStyle="1" w:styleId="B4">
    <w:name w:val="B4"/>
    <w:basedOn w:val="List4"/>
    <w:rsid w:val="009C46CA"/>
  </w:style>
  <w:style w:type="paragraph" w:customStyle="1" w:styleId="B5">
    <w:name w:val="B5"/>
    <w:basedOn w:val="List5"/>
    <w:rsid w:val="009C46CA"/>
  </w:style>
  <w:style w:type="paragraph" w:customStyle="1" w:styleId="ZTD">
    <w:name w:val="ZTD"/>
    <w:basedOn w:val="ZB"/>
    <w:rsid w:val="009C46CA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rsid w:val="009C46CA"/>
    <w:pPr>
      <w:framePr w:wrap="notBeside" w:y="16161"/>
    </w:pPr>
  </w:style>
  <w:style w:type="paragraph" w:styleId="IndexHeading">
    <w:name w:val="index heading"/>
    <w:basedOn w:val="Normal"/>
    <w:next w:val="Normal"/>
    <w:rsid w:val="009C46CA"/>
    <w:pPr>
      <w:pBdr>
        <w:top w:val="single" w:sz="12" w:space="0" w:color="auto"/>
      </w:pBdr>
      <w:spacing w:before="360" w:after="240"/>
    </w:pPr>
    <w:rPr>
      <w:b/>
      <w:i/>
      <w:sz w:val="26"/>
    </w:rPr>
  </w:style>
  <w:style w:type="paragraph" w:customStyle="1" w:styleId="INDENT1">
    <w:name w:val="INDENT1"/>
    <w:basedOn w:val="Normal"/>
    <w:rsid w:val="009C46CA"/>
    <w:pPr>
      <w:ind w:left="851"/>
    </w:pPr>
  </w:style>
  <w:style w:type="paragraph" w:customStyle="1" w:styleId="INDENT2">
    <w:name w:val="INDENT2"/>
    <w:basedOn w:val="Normal"/>
    <w:rsid w:val="009C46CA"/>
    <w:pPr>
      <w:ind w:left="1135" w:hanging="284"/>
    </w:pPr>
  </w:style>
  <w:style w:type="paragraph" w:customStyle="1" w:styleId="INDENT3">
    <w:name w:val="INDENT3"/>
    <w:basedOn w:val="Normal"/>
    <w:rsid w:val="009C46CA"/>
    <w:pPr>
      <w:ind w:left="1701" w:hanging="567"/>
    </w:pPr>
  </w:style>
  <w:style w:type="paragraph" w:customStyle="1" w:styleId="FigureTitle">
    <w:name w:val="Figure_Title"/>
    <w:basedOn w:val="Normal"/>
    <w:next w:val="Normal"/>
    <w:rsid w:val="009C46CA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</w:rPr>
  </w:style>
  <w:style w:type="paragraph" w:customStyle="1" w:styleId="RecCCITT">
    <w:name w:val="Rec_CCITT_#"/>
    <w:basedOn w:val="Normal"/>
    <w:rsid w:val="009C46CA"/>
    <w:pPr>
      <w:keepNext/>
      <w:keepLines/>
    </w:pPr>
    <w:rPr>
      <w:b/>
    </w:rPr>
  </w:style>
  <w:style w:type="paragraph" w:customStyle="1" w:styleId="enumlev2">
    <w:name w:val="enumlev2"/>
    <w:basedOn w:val="Normal"/>
    <w:rsid w:val="009C46CA"/>
    <w:pPr>
      <w:tabs>
        <w:tab w:val="left" w:pos="794"/>
        <w:tab w:val="left" w:pos="1191"/>
        <w:tab w:val="left" w:pos="1588"/>
        <w:tab w:val="left" w:pos="1985"/>
      </w:tabs>
      <w:spacing w:before="86"/>
      <w:ind w:left="1588" w:hanging="397"/>
      <w:jc w:val="both"/>
    </w:pPr>
    <w:rPr>
      <w:lang w:val="en-US"/>
    </w:rPr>
  </w:style>
  <w:style w:type="paragraph" w:customStyle="1" w:styleId="CouvRecTitle">
    <w:name w:val="Couv Rec Title"/>
    <w:basedOn w:val="Normal"/>
    <w:rsid w:val="009C46CA"/>
    <w:pPr>
      <w:keepNext/>
      <w:keepLines/>
      <w:spacing w:before="240"/>
      <w:ind w:left="1418"/>
    </w:pPr>
    <w:rPr>
      <w:rFonts w:ascii="Arial" w:hAnsi="Arial"/>
      <w:b/>
      <w:sz w:val="36"/>
      <w:lang w:val="en-US"/>
    </w:rPr>
  </w:style>
  <w:style w:type="paragraph" w:styleId="Caption">
    <w:name w:val="caption"/>
    <w:basedOn w:val="Normal"/>
    <w:next w:val="Normal"/>
    <w:qFormat/>
    <w:rsid w:val="009C46CA"/>
    <w:pPr>
      <w:spacing w:before="120" w:after="120"/>
    </w:pPr>
    <w:rPr>
      <w:b/>
    </w:rPr>
  </w:style>
  <w:style w:type="character" w:styleId="FollowedHyperlink">
    <w:name w:val="FollowedHyperlink"/>
    <w:rsid w:val="009C46CA"/>
    <w:rPr>
      <w:color w:val="800080"/>
      <w:u w:val="single"/>
    </w:rPr>
  </w:style>
  <w:style w:type="paragraph" w:styleId="DocumentMap">
    <w:name w:val="Document Map"/>
    <w:basedOn w:val="Normal"/>
    <w:link w:val="DocumentMapChar"/>
    <w:semiHidden/>
    <w:rsid w:val="009C46CA"/>
    <w:pPr>
      <w:shd w:val="clear" w:color="auto" w:fill="000080"/>
    </w:pPr>
    <w:rPr>
      <w:rFonts w:ascii="Tahoma" w:hAnsi="Tahoma"/>
    </w:rPr>
  </w:style>
  <w:style w:type="character" w:customStyle="1" w:styleId="DocumentMapChar">
    <w:name w:val="Document Map Char"/>
    <w:basedOn w:val="DefaultParagraphFont"/>
    <w:link w:val="DocumentMap"/>
    <w:semiHidden/>
    <w:rsid w:val="009C46CA"/>
    <w:rPr>
      <w:rFonts w:ascii="Tahoma" w:eastAsia="Times New Roman" w:hAnsi="Tahoma" w:cs="Times New Roman"/>
      <w:sz w:val="20"/>
      <w:szCs w:val="20"/>
      <w:shd w:val="clear" w:color="auto" w:fill="000080"/>
      <w:lang w:val="en-GB" w:eastAsia="en-US"/>
    </w:rPr>
  </w:style>
  <w:style w:type="paragraph" w:styleId="PlainText">
    <w:name w:val="Plain Text"/>
    <w:basedOn w:val="Normal"/>
    <w:link w:val="PlainTextChar"/>
    <w:uiPriority w:val="99"/>
    <w:rsid w:val="009C46CA"/>
    <w:rPr>
      <w:rFonts w:ascii="Courier New" w:hAnsi="Courier New"/>
      <w:lang w:val="nb-NO"/>
    </w:rPr>
  </w:style>
  <w:style w:type="character" w:customStyle="1" w:styleId="PlainTextChar">
    <w:name w:val="Plain Text Char"/>
    <w:basedOn w:val="DefaultParagraphFont"/>
    <w:link w:val="PlainText"/>
    <w:uiPriority w:val="99"/>
    <w:rsid w:val="009C46CA"/>
    <w:rPr>
      <w:rFonts w:ascii="Courier New" w:eastAsia="Times New Roman" w:hAnsi="Courier New" w:cs="Times New Roman"/>
      <w:sz w:val="20"/>
      <w:szCs w:val="20"/>
      <w:lang w:val="nb-NO" w:eastAsia="en-US"/>
    </w:rPr>
  </w:style>
  <w:style w:type="paragraph" w:customStyle="1" w:styleId="TAJ">
    <w:name w:val="TAJ"/>
    <w:basedOn w:val="TH"/>
    <w:rsid w:val="009C46CA"/>
  </w:style>
  <w:style w:type="paragraph" w:styleId="BodyText">
    <w:name w:val="Body Text"/>
    <w:basedOn w:val="Normal"/>
    <w:link w:val="BodyTextChar"/>
    <w:rsid w:val="009C46CA"/>
  </w:style>
  <w:style w:type="character" w:customStyle="1" w:styleId="BodyTextChar">
    <w:name w:val="Body Text Char"/>
    <w:basedOn w:val="DefaultParagraphFont"/>
    <w:link w:val="BodyText"/>
    <w:rsid w:val="009C46CA"/>
    <w:rPr>
      <w:rFonts w:ascii="Times New Roman" w:eastAsia="Times New Roman" w:hAnsi="Times New Roman" w:cs="Times New Roman"/>
      <w:sz w:val="20"/>
      <w:szCs w:val="20"/>
      <w:lang w:val="en-GB" w:eastAsia="en-US"/>
    </w:rPr>
  </w:style>
  <w:style w:type="character" w:styleId="CommentReference">
    <w:name w:val="annotation reference"/>
    <w:uiPriority w:val="99"/>
    <w:semiHidden/>
    <w:rsid w:val="009C46CA"/>
    <w:rPr>
      <w:sz w:val="16"/>
    </w:rPr>
  </w:style>
  <w:style w:type="paragraph" w:customStyle="1" w:styleId="Guidance">
    <w:name w:val="Guidance"/>
    <w:basedOn w:val="Normal"/>
    <w:rsid w:val="009C46CA"/>
    <w:rPr>
      <w:i/>
      <w:color w:val="0000FF"/>
    </w:rPr>
  </w:style>
  <w:style w:type="paragraph" w:styleId="CommentText">
    <w:name w:val="annotation text"/>
    <w:basedOn w:val="Normal"/>
    <w:link w:val="CommentTextChar"/>
    <w:uiPriority w:val="99"/>
    <w:semiHidden/>
    <w:rsid w:val="009C46CA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9C46CA"/>
    <w:rPr>
      <w:rFonts w:ascii="Times New Roman" w:eastAsia="Times New Roman" w:hAnsi="Times New Roman" w:cs="Times New Roman"/>
      <w:sz w:val="20"/>
      <w:szCs w:val="20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semiHidden/>
    <w:rsid w:val="009C46CA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9C46CA"/>
    <w:rPr>
      <w:rFonts w:ascii="Times New Roman" w:eastAsia="Times New Roman" w:hAnsi="Times New Roman" w:cs="Times New Roman"/>
      <w:b/>
      <w:bCs/>
      <w:sz w:val="20"/>
      <w:szCs w:val="20"/>
      <w:lang w:val="en-GB" w:eastAsia="en-US"/>
    </w:rPr>
  </w:style>
  <w:style w:type="paragraph" w:styleId="BalloonText">
    <w:name w:val="Balloon Text"/>
    <w:basedOn w:val="Normal"/>
    <w:link w:val="BalloonTextChar"/>
    <w:semiHidden/>
    <w:rsid w:val="009C46C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9C46CA"/>
    <w:rPr>
      <w:rFonts w:ascii="Tahoma" w:eastAsia="Times New Roman" w:hAnsi="Tahoma" w:cs="Tahoma"/>
      <w:sz w:val="16"/>
      <w:szCs w:val="16"/>
      <w:lang w:val="en-GB" w:eastAsia="en-US"/>
    </w:rPr>
  </w:style>
  <w:style w:type="table" w:styleId="TableGrid">
    <w:name w:val="Table Grid"/>
    <w:basedOn w:val="TableNormal"/>
    <w:uiPriority w:val="59"/>
    <w:rsid w:val="009C46CA"/>
    <w:pPr>
      <w:spacing w:after="18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Emphasis">
    <w:name w:val="Emphasis"/>
    <w:qFormat/>
    <w:rsid w:val="009C46CA"/>
    <w:rPr>
      <w:i/>
      <w:iCs/>
    </w:rPr>
  </w:style>
  <w:style w:type="paragraph" w:customStyle="1" w:styleId="CharChar3CharCharCharCharCharChar">
    <w:name w:val="Char Char3 Char Char Char Char Char Char"/>
    <w:semiHidden/>
    <w:rsid w:val="009C46CA"/>
    <w:pPr>
      <w:keepNext/>
      <w:numPr>
        <w:numId w:val="1"/>
      </w:numPr>
      <w:autoSpaceDE w:val="0"/>
      <w:autoSpaceDN w:val="0"/>
      <w:adjustRightInd w:val="0"/>
      <w:spacing w:before="60" w:after="60" w:line="240" w:lineRule="auto"/>
      <w:jc w:val="both"/>
    </w:pPr>
    <w:rPr>
      <w:rFonts w:ascii="Arial" w:eastAsia="宋体" w:hAnsi="Arial" w:cs="Arial"/>
      <w:color w:val="0000FF"/>
      <w:kern w:val="2"/>
      <w:sz w:val="20"/>
      <w:szCs w:val="20"/>
    </w:rPr>
  </w:style>
  <w:style w:type="paragraph" w:customStyle="1" w:styleId="CharChar1CharChar">
    <w:name w:val="Char Char1 Char Char"/>
    <w:rsid w:val="009C46CA"/>
    <w:pPr>
      <w:keepNext/>
      <w:tabs>
        <w:tab w:val="left" w:pos="-1134"/>
      </w:tabs>
      <w:autoSpaceDE w:val="0"/>
      <w:autoSpaceDN w:val="0"/>
      <w:adjustRightInd w:val="0"/>
      <w:spacing w:before="60" w:after="60" w:line="240" w:lineRule="auto"/>
      <w:jc w:val="both"/>
    </w:pPr>
    <w:rPr>
      <w:rFonts w:ascii="Times New Roman" w:eastAsia="宋体" w:hAnsi="Times New Roman" w:cs="Times New Roman"/>
      <w:sz w:val="20"/>
      <w:szCs w:val="20"/>
      <w:lang w:val="en-GB" w:eastAsia="en-GB"/>
    </w:rPr>
  </w:style>
  <w:style w:type="paragraph" w:customStyle="1" w:styleId="tdoc-header">
    <w:name w:val="tdoc-header"/>
    <w:rsid w:val="009C46CA"/>
    <w:pPr>
      <w:spacing w:after="0" w:line="240" w:lineRule="auto"/>
    </w:pPr>
    <w:rPr>
      <w:rFonts w:ascii="Arial" w:eastAsia="Times New Roman" w:hAnsi="Arial" w:cs="Times New Roman"/>
      <w:noProof/>
      <w:sz w:val="24"/>
      <w:szCs w:val="20"/>
      <w:lang w:val="en-GB" w:eastAsia="en-US"/>
    </w:rPr>
  </w:style>
  <w:style w:type="paragraph" w:styleId="Revision">
    <w:name w:val="Revision"/>
    <w:hidden/>
    <w:uiPriority w:val="99"/>
    <w:semiHidden/>
    <w:rsid w:val="009C46C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GB" w:eastAsia="en-US"/>
    </w:rPr>
  </w:style>
  <w:style w:type="character" w:customStyle="1" w:styleId="B10">
    <w:name w:val="B1 (文字)"/>
    <w:link w:val="B1"/>
    <w:uiPriority w:val="99"/>
    <w:locked/>
    <w:rsid w:val="009C46CA"/>
    <w:rPr>
      <w:rFonts w:ascii="Times New Roman" w:eastAsia="Times New Roman" w:hAnsi="Times New Roman" w:cs="Times New Roman"/>
      <w:sz w:val="20"/>
      <w:szCs w:val="20"/>
      <w:lang w:val="en-GB" w:eastAsia="en-US"/>
    </w:rPr>
  </w:style>
  <w:style w:type="character" w:customStyle="1" w:styleId="B2Char">
    <w:name w:val="B2 Char"/>
    <w:link w:val="B2"/>
    <w:locked/>
    <w:rsid w:val="009C46CA"/>
    <w:rPr>
      <w:rFonts w:ascii="Times New Roman" w:eastAsia="Times New Roman" w:hAnsi="Times New Roman" w:cs="Times New Roman"/>
      <w:sz w:val="20"/>
      <w:szCs w:val="20"/>
      <w:lang w:val="en-GB" w:eastAsia="en-US"/>
    </w:rPr>
  </w:style>
  <w:style w:type="paragraph" w:styleId="ListParagraph">
    <w:name w:val="List Paragraph"/>
    <w:basedOn w:val="Normal"/>
    <w:uiPriority w:val="34"/>
    <w:qFormat/>
    <w:rsid w:val="009C46CA"/>
    <w:pPr>
      <w:spacing w:after="0"/>
      <w:ind w:leftChars="400" w:left="840" w:hanging="1440"/>
    </w:pPr>
    <w:rPr>
      <w:rFonts w:ascii="Times" w:eastAsia="Batang" w:hAnsi="Times"/>
      <w:szCs w:val="24"/>
    </w:rPr>
  </w:style>
  <w:style w:type="paragraph" w:customStyle="1" w:styleId="LGTdoc">
    <w:name w:val="LGTdoc_본문"/>
    <w:basedOn w:val="Normal"/>
    <w:rsid w:val="009C46CA"/>
    <w:pPr>
      <w:widowControl w:val="0"/>
      <w:autoSpaceDE w:val="0"/>
      <w:autoSpaceDN w:val="0"/>
      <w:adjustRightInd w:val="0"/>
      <w:snapToGrid w:val="0"/>
      <w:spacing w:afterLines="50" w:after="120" w:line="264" w:lineRule="auto"/>
      <w:jc w:val="both"/>
    </w:pPr>
    <w:rPr>
      <w:rFonts w:eastAsia="Batang"/>
      <w:kern w:val="2"/>
      <w:sz w:val="22"/>
      <w:szCs w:val="24"/>
      <w:lang w:eastAsia="ko-KR"/>
    </w:rPr>
  </w:style>
  <w:style w:type="character" w:customStyle="1" w:styleId="B1Char1">
    <w:name w:val="B1 Char1"/>
    <w:rsid w:val="009C46CA"/>
    <w:rPr>
      <w:rFonts w:ascii="Times New Roman" w:hAnsi="Times New Roman"/>
      <w:lang w:val="en-GB" w:eastAsia="en-US"/>
    </w:rPr>
  </w:style>
  <w:style w:type="paragraph" w:customStyle="1" w:styleId="Default">
    <w:name w:val="Default"/>
    <w:rsid w:val="009C46CA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en-US"/>
    </w:rPr>
  </w:style>
  <w:style w:type="character" w:customStyle="1" w:styleId="TALCar">
    <w:name w:val="TAL Car"/>
    <w:link w:val="TAL"/>
    <w:rsid w:val="009C46CA"/>
    <w:rPr>
      <w:rFonts w:ascii="Arial" w:eastAsia="Times New Roman" w:hAnsi="Arial" w:cs="Times New Roman"/>
      <w:sz w:val="18"/>
      <w:szCs w:val="20"/>
      <w:lang w:val="en-GB" w:eastAsia="en-US"/>
    </w:rPr>
  </w:style>
  <w:style w:type="character" w:customStyle="1" w:styleId="TACChar">
    <w:name w:val="TAC Char"/>
    <w:link w:val="TAC"/>
    <w:locked/>
    <w:rsid w:val="009C46CA"/>
    <w:rPr>
      <w:rFonts w:ascii="Arial" w:eastAsia="Times New Roman" w:hAnsi="Arial" w:cs="Times New Roman"/>
      <w:sz w:val="18"/>
      <w:szCs w:val="20"/>
      <w:lang w:val="en-GB" w:eastAsia="en-US"/>
    </w:rPr>
  </w:style>
  <w:style w:type="character" w:customStyle="1" w:styleId="TAHCar">
    <w:name w:val="TAH Car"/>
    <w:link w:val="TAH"/>
    <w:rsid w:val="009C46CA"/>
    <w:rPr>
      <w:rFonts w:ascii="Arial" w:eastAsia="Times New Roman" w:hAnsi="Arial" w:cs="Times New Roman"/>
      <w:b/>
      <w:sz w:val="18"/>
      <w:szCs w:val="20"/>
      <w:lang w:val="en-GB" w:eastAsia="en-US"/>
    </w:rPr>
  </w:style>
  <w:style w:type="character" w:customStyle="1" w:styleId="TALChar">
    <w:name w:val="TAL Char"/>
    <w:locked/>
    <w:rsid w:val="009C46CA"/>
    <w:rPr>
      <w:rFonts w:ascii="Arial" w:hAnsi="Arial"/>
      <w:sz w:val="18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4.bin"/><Relationship Id="rId21" Type="http://schemas.openxmlformats.org/officeDocument/2006/relationships/image" Target="media/image6.wmf"/><Relationship Id="rId42" Type="http://schemas.openxmlformats.org/officeDocument/2006/relationships/oleObject" Target="embeddings/oleObject15.bin"/><Relationship Id="rId63" Type="http://schemas.openxmlformats.org/officeDocument/2006/relationships/image" Target="media/image27.wmf"/><Relationship Id="rId84" Type="http://schemas.openxmlformats.org/officeDocument/2006/relationships/oleObject" Target="embeddings/oleObject37.bin"/><Relationship Id="rId138" Type="http://schemas.openxmlformats.org/officeDocument/2006/relationships/oleObject" Target="embeddings/oleObject68.bin"/><Relationship Id="rId159" Type="http://schemas.openxmlformats.org/officeDocument/2006/relationships/oleObject" Target="embeddings/oleObject88.bin"/><Relationship Id="rId170" Type="http://schemas.openxmlformats.org/officeDocument/2006/relationships/oleObject" Target="embeddings/oleObject94.bin"/><Relationship Id="rId191" Type="http://schemas.openxmlformats.org/officeDocument/2006/relationships/image" Target="media/image77.wmf"/><Relationship Id="rId205" Type="http://schemas.openxmlformats.org/officeDocument/2006/relationships/image" Target="media/image83.wmf"/><Relationship Id="rId226" Type="http://schemas.openxmlformats.org/officeDocument/2006/relationships/image" Target="media/image90.wmf"/><Relationship Id="rId247" Type="http://schemas.openxmlformats.org/officeDocument/2006/relationships/image" Target="media/image95.wmf"/><Relationship Id="rId107" Type="http://schemas.openxmlformats.org/officeDocument/2006/relationships/oleObject" Target="embeddings/oleObject49.bin"/><Relationship Id="rId268" Type="http://schemas.openxmlformats.org/officeDocument/2006/relationships/image" Target="media/image104.wmf"/><Relationship Id="rId11" Type="http://schemas.openxmlformats.org/officeDocument/2006/relationships/image" Target="media/image1.wmf"/><Relationship Id="rId32" Type="http://schemas.openxmlformats.org/officeDocument/2006/relationships/image" Target="media/image12.wmf"/><Relationship Id="rId53" Type="http://schemas.openxmlformats.org/officeDocument/2006/relationships/oleObject" Target="embeddings/oleObject21.bin"/><Relationship Id="rId74" Type="http://schemas.openxmlformats.org/officeDocument/2006/relationships/oleObject" Target="embeddings/oleObject32.bin"/><Relationship Id="rId128" Type="http://schemas.openxmlformats.org/officeDocument/2006/relationships/oleObject" Target="embeddings/oleObject60.bin"/><Relationship Id="rId149" Type="http://schemas.openxmlformats.org/officeDocument/2006/relationships/oleObject" Target="embeddings/oleObject79.bin"/><Relationship Id="rId5" Type="http://schemas.openxmlformats.org/officeDocument/2006/relationships/footnotes" Target="footnotes.xml"/><Relationship Id="rId95" Type="http://schemas.openxmlformats.org/officeDocument/2006/relationships/oleObject" Target="embeddings/oleObject43.bin"/><Relationship Id="rId160" Type="http://schemas.openxmlformats.org/officeDocument/2006/relationships/oleObject" Target="embeddings/oleObject89.bin"/><Relationship Id="rId181" Type="http://schemas.openxmlformats.org/officeDocument/2006/relationships/image" Target="media/image72.wmf"/><Relationship Id="rId216" Type="http://schemas.openxmlformats.org/officeDocument/2006/relationships/oleObject" Target="embeddings/oleObject119.bin"/><Relationship Id="rId237" Type="http://schemas.openxmlformats.org/officeDocument/2006/relationships/image" Target="media/image93.wmf"/><Relationship Id="rId258" Type="http://schemas.openxmlformats.org/officeDocument/2006/relationships/oleObject" Target="embeddings/oleObject149.bin"/><Relationship Id="rId279" Type="http://schemas.openxmlformats.org/officeDocument/2006/relationships/fontTable" Target="fontTable.xml"/><Relationship Id="rId22" Type="http://schemas.openxmlformats.org/officeDocument/2006/relationships/oleObject" Target="embeddings/oleObject6.bin"/><Relationship Id="rId43" Type="http://schemas.openxmlformats.org/officeDocument/2006/relationships/oleObject" Target="embeddings/oleObject16.bin"/><Relationship Id="rId64" Type="http://schemas.openxmlformats.org/officeDocument/2006/relationships/oleObject" Target="embeddings/oleObject27.bin"/><Relationship Id="rId118" Type="http://schemas.openxmlformats.org/officeDocument/2006/relationships/image" Target="media/image54.wmf"/><Relationship Id="rId139" Type="http://schemas.openxmlformats.org/officeDocument/2006/relationships/oleObject" Target="embeddings/oleObject69.bin"/><Relationship Id="rId85" Type="http://schemas.openxmlformats.org/officeDocument/2006/relationships/image" Target="media/image38.wmf"/><Relationship Id="rId150" Type="http://schemas.openxmlformats.org/officeDocument/2006/relationships/oleObject" Target="embeddings/oleObject80.bin"/><Relationship Id="rId171" Type="http://schemas.openxmlformats.org/officeDocument/2006/relationships/image" Target="media/image67.wmf"/><Relationship Id="rId192" Type="http://schemas.openxmlformats.org/officeDocument/2006/relationships/oleObject" Target="embeddings/oleObject105.bin"/><Relationship Id="rId206" Type="http://schemas.openxmlformats.org/officeDocument/2006/relationships/oleObject" Target="embeddings/oleObject113.bin"/><Relationship Id="rId227" Type="http://schemas.openxmlformats.org/officeDocument/2006/relationships/oleObject" Target="embeddings/oleObject127.bin"/><Relationship Id="rId248" Type="http://schemas.openxmlformats.org/officeDocument/2006/relationships/oleObject" Target="embeddings/oleObject143.bin"/><Relationship Id="rId269" Type="http://schemas.openxmlformats.org/officeDocument/2006/relationships/image" Target="media/image105.wmf"/><Relationship Id="rId12" Type="http://schemas.openxmlformats.org/officeDocument/2006/relationships/oleObject" Target="embeddings/oleObject1.bin"/><Relationship Id="rId33" Type="http://schemas.openxmlformats.org/officeDocument/2006/relationships/image" Target="media/image13.wmf"/><Relationship Id="rId108" Type="http://schemas.openxmlformats.org/officeDocument/2006/relationships/image" Target="media/image49.wmf"/><Relationship Id="rId129" Type="http://schemas.openxmlformats.org/officeDocument/2006/relationships/oleObject" Target="embeddings/oleObject61.bin"/><Relationship Id="rId280" Type="http://schemas.microsoft.com/office/2011/relationships/people" Target="people.xml"/><Relationship Id="rId54" Type="http://schemas.openxmlformats.org/officeDocument/2006/relationships/image" Target="media/image23.wmf"/><Relationship Id="rId75" Type="http://schemas.openxmlformats.org/officeDocument/2006/relationships/image" Target="media/image33.wmf"/><Relationship Id="rId96" Type="http://schemas.openxmlformats.org/officeDocument/2006/relationships/image" Target="media/image43.wmf"/><Relationship Id="rId140" Type="http://schemas.openxmlformats.org/officeDocument/2006/relationships/oleObject" Target="embeddings/oleObject70.bin"/><Relationship Id="rId161" Type="http://schemas.openxmlformats.org/officeDocument/2006/relationships/image" Target="media/image62.wmf"/><Relationship Id="rId182" Type="http://schemas.openxmlformats.org/officeDocument/2006/relationships/oleObject" Target="embeddings/oleObject100.bin"/><Relationship Id="rId217" Type="http://schemas.openxmlformats.org/officeDocument/2006/relationships/oleObject" Target="embeddings/oleObject120.bin"/><Relationship Id="rId6" Type="http://schemas.openxmlformats.org/officeDocument/2006/relationships/endnotes" Target="endnotes.xml"/><Relationship Id="rId238" Type="http://schemas.openxmlformats.org/officeDocument/2006/relationships/oleObject" Target="embeddings/oleObject135.bin"/><Relationship Id="rId259" Type="http://schemas.openxmlformats.org/officeDocument/2006/relationships/image" Target="media/image100.wmf"/><Relationship Id="rId23" Type="http://schemas.openxmlformats.org/officeDocument/2006/relationships/image" Target="media/image7.wmf"/><Relationship Id="rId119" Type="http://schemas.openxmlformats.org/officeDocument/2006/relationships/oleObject" Target="embeddings/oleObject55.bin"/><Relationship Id="rId270" Type="http://schemas.openxmlformats.org/officeDocument/2006/relationships/image" Target="media/image106.wmf"/><Relationship Id="rId44" Type="http://schemas.openxmlformats.org/officeDocument/2006/relationships/image" Target="media/image18.wmf"/><Relationship Id="rId65" Type="http://schemas.openxmlformats.org/officeDocument/2006/relationships/image" Target="media/image28.wmf"/><Relationship Id="rId86" Type="http://schemas.openxmlformats.org/officeDocument/2006/relationships/oleObject" Target="embeddings/oleObject38.bin"/><Relationship Id="rId130" Type="http://schemas.openxmlformats.org/officeDocument/2006/relationships/image" Target="media/image59.wmf"/><Relationship Id="rId151" Type="http://schemas.openxmlformats.org/officeDocument/2006/relationships/oleObject" Target="embeddings/oleObject81.bin"/><Relationship Id="rId172" Type="http://schemas.openxmlformats.org/officeDocument/2006/relationships/oleObject" Target="embeddings/oleObject95.bin"/><Relationship Id="rId193" Type="http://schemas.openxmlformats.org/officeDocument/2006/relationships/image" Target="media/image78.wmf"/><Relationship Id="rId202" Type="http://schemas.openxmlformats.org/officeDocument/2006/relationships/oleObject" Target="embeddings/oleObject111.bin"/><Relationship Id="rId207" Type="http://schemas.openxmlformats.org/officeDocument/2006/relationships/image" Target="media/image84.wmf"/><Relationship Id="rId223" Type="http://schemas.openxmlformats.org/officeDocument/2006/relationships/oleObject" Target="embeddings/oleObject124.bin"/><Relationship Id="rId228" Type="http://schemas.openxmlformats.org/officeDocument/2006/relationships/image" Target="media/image91.wmf"/><Relationship Id="rId244" Type="http://schemas.openxmlformats.org/officeDocument/2006/relationships/oleObject" Target="embeddings/oleObject141.bin"/><Relationship Id="rId249" Type="http://schemas.openxmlformats.org/officeDocument/2006/relationships/oleObject" Target="embeddings/oleObject144.bin"/><Relationship Id="rId13" Type="http://schemas.openxmlformats.org/officeDocument/2006/relationships/image" Target="media/image2.wmf"/><Relationship Id="rId18" Type="http://schemas.openxmlformats.org/officeDocument/2006/relationships/oleObject" Target="embeddings/oleObject4.bin"/><Relationship Id="rId39" Type="http://schemas.openxmlformats.org/officeDocument/2006/relationships/image" Target="media/image16.wmf"/><Relationship Id="rId109" Type="http://schemas.openxmlformats.org/officeDocument/2006/relationships/oleObject" Target="embeddings/oleObject50.bin"/><Relationship Id="rId260" Type="http://schemas.openxmlformats.org/officeDocument/2006/relationships/oleObject" Target="embeddings/oleObject150.bin"/><Relationship Id="rId265" Type="http://schemas.openxmlformats.org/officeDocument/2006/relationships/oleObject" Target="embeddings/oleObject153.bin"/><Relationship Id="rId281" Type="http://schemas.openxmlformats.org/officeDocument/2006/relationships/theme" Target="theme/theme1.xml"/><Relationship Id="rId34" Type="http://schemas.openxmlformats.org/officeDocument/2006/relationships/oleObject" Target="embeddings/oleObject11.bin"/><Relationship Id="rId50" Type="http://schemas.openxmlformats.org/officeDocument/2006/relationships/image" Target="media/image21.wmf"/><Relationship Id="rId55" Type="http://schemas.openxmlformats.org/officeDocument/2006/relationships/oleObject" Target="embeddings/oleObject22.bin"/><Relationship Id="rId76" Type="http://schemas.openxmlformats.org/officeDocument/2006/relationships/oleObject" Target="embeddings/oleObject33.bin"/><Relationship Id="rId97" Type="http://schemas.openxmlformats.org/officeDocument/2006/relationships/oleObject" Target="embeddings/oleObject44.bin"/><Relationship Id="rId104" Type="http://schemas.openxmlformats.org/officeDocument/2006/relationships/image" Target="media/image47.wmf"/><Relationship Id="rId120" Type="http://schemas.openxmlformats.org/officeDocument/2006/relationships/image" Target="media/image55.wmf"/><Relationship Id="rId125" Type="http://schemas.openxmlformats.org/officeDocument/2006/relationships/image" Target="media/image57.wmf"/><Relationship Id="rId141" Type="http://schemas.openxmlformats.org/officeDocument/2006/relationships/oleObject" Target="embeddings/oleObject71.bin"/><Relationship Id="rId146" Type="http://schemas.openxmlformats.org/officeDocument/2006/relationships/oleObject" Target="embeddings/oleObject76.bin"/><Relationship Id="rId167" Type="http://schemas.openxmlformats.org/officeDocument/2006/relationships/image" Target="media/image65.wmf"/><Relationship Id="rId188" Type="http://schemas.openxmlformats.org/officeDocument/2006/relationships/oleObject" Target="embeddings/oleObject103.bin"/><Relationship Id="rId7" Type="http://schemas.openxmlformats.org/officeDocument/2006/relationships/hyperlink" Target="http://www.3gpp.org/3G_Specs/CRs.htm" TargetMode="External"/><Relationship Id="rId71" Type="http://schemas.openxmlformats.org/officeDocument/2006/relationships/image" Target="media/image31.wmf"/><Relationship Id="rId92" Type="http://schemas.openxmlformats.org/officeDocument/2006/relationships/image" Target="media/image41.wmf"/><Relationship Id="rId162" Type="http://schemas.openxmlformats.org/officeDocument/2006/relationships/oleObject" Target="embeddings/oleObject90.bin"/><Relationship Id="rId183" Type="http://schemas.openxmlformats.org/officeDocument/2006/relationships/image" Target="media/image73.wmf"/><Relationship Id="rId213" Type="http://schemas.openxmlformats.org/officeDocument/2006/relationships/image" Target="media/image87.wmf"/><Relationship Id="rId218" Type="http://schemas.openxmlformats.org/officeDocument/2006/relationships/image" Target="media/image88.wmf"/><Relationship Id="rId234" Type="http://schemas.openxmlformats.org/officeDocument/2006/relationships/oleObject" Target="embeddings/oleObject133.bin"/><Relationship Id="rId239" Type="http://schemas.openxmlformats.org/officeDocument/2006/relationships/oleObject" Target="embeddings/oleObject136.bin"/><Relationship Id="rId2" Type="http://schemas.openxmlformats.org/officeDocument/2006/relationships/styles" Target="styles.xml"/><Relationship Id="rId29" Type="http://schemas.openxmlformats.org/officeDocument/2006/relationships/oleObject" Target="embeddings/oleObject10.bin"/><Relationship Id="rId250" Type="http://schemas.openxmlformats.org/officeDocument/2006/relationships/oleObject" Target="embeddings/oleObject145.bin"/><Relationship Id="rId255" Type="http://schemas.openxmlformats.org/officeDocument/2006/relationships/image" Target="media/image98.wmf"/><Relationship Id="rId271" Type="http://schemas.openxmlformats.org/officeDocument/2006/relationships/image" Target="media/image107.wmf"/><Relationship Id="rId276" Type="http://schemas.openxmlformats.org/officeDocument/2006/relationships/oleObject" Target="embeddings/oleObject158.bin"/><Relationship Id="rId24" Type="http://schemas.openxmlformats.org/officeDocument/2006/relationships/oleObject" Target="embeddings/oleObject7.bin"/><Relationship Id="rId40" Type="http://schemas.openxmlformats.org/officeDocument/2006/relationships/oleObject" Target="embeddings/oleObject14.bin"/><Relationship Id="rId45" Type="http://schemas.openxmlformats.org/officeDocument/2006/relationships/oleObject" Target="embeddings/oleObject17.bin"/><Relationship Id="rId66" Type="http://schemas.openxmlformats.org/officeDocument/2006/relationships/oleObject" Target="embeddings/oleObject28.bin"/><Relationship Id="rId87" Type="http://schemas.openxmlformats.org/officeDocument/2006/relationships/oleObject" Target="embeddings/oleObject39.bin"/><Relationship Id="rId110" Type="http://schemas.openxmlformats.org/officeDocument/2006/relationships/image" Target="media/image50.wmf"/><Relationship Id="rId115" Type="http://schemas.openxmlformats.org/officeDocument/2006/relationships/oleObject" Target="embeddings/oleObject53.bin"/><Relationship Id="rId131" Type="http://schemas.openxmlformats.org/officeDocument/2006/relationships/oleObject" Target="embeddings/oleObject62.bin"/><Relationship Id="rId136" Type="http://schemas.openxmlformats.org/officeDocument/2006/relationships/oleObject" Target="embeddings/oleObject67.bin"/><Relationship Id="rId157" Type="http://schemas.openxmlformats.org/officeDocument/2006/relationships/oleObject" Target="embeddings/oleObject87.bin"/><Relationship Id="rId178" Type="http://schemas.openxmlformats.org/officeDocument/2006/relationships/oleObject" Target="embeddings/oleObject98.bin"/><Relationship Id="rId61" Type="http://schemas.openxmlformats.org/officeDocument/2006/relationships/image" Target="media/image26.wmf"/><Relationship Id="rId82" Type="http://schemas.openxmlformats.org/officeDocument/2006/relationships/oleObject" Target="embeddings/oleObject36.bin"/><Relationship Id="rId152" Type="http://schemas.openxmlformats.org/officeDocument/2006/relationships/oleObject" Target="embeddings/oleObject82.bin"/><Relationship Id="rId173" Type="http://schemas.openxmlformats.org/officeDocument/2006/relationships/image" Target="media/image68.wmf"/><Relationship Id="rId194" Type="http://schemas.openxmlformats.org/officeDocument/2006/relationships/oleObject" Target="embeddings/oleObject106.bin"/><Relationship Id="rId199" Type="http://schemas.openxmlformats.org/officeDocument/2006/relationships/oleObject" Target="embeddings/oleObject109.bin"/><Relationship Id="rId203" Type="http://schemas.openxmlformats.org/officeDocument/2006/relationships/image" Target="media/image82.wmf"/><Relationship Id="rId208" Type="http://schemas.openxmlformats.org/officeDocument/2006/relationships/oleObject" Target="embeddings/oleObject114.bin"/><Relationship Id="rId229" Type="http://schemas.openxmlformats.org/officeDocument/2006/relationships/oleObject" Target="embeddings/oleObject128.bin"/><Relationship Id="rId19" Type="http://schemas.openxmlformats.org/officeDocument/2006/relationships/image" Target="media/image5.wmf"/><Relationship Id="rId224" Type="http://schemas.openxmlformats.org/officeDocument/2006/relationships/oleObject" Target="embeddings/oleObject125.bin"/><Relationship Id="rId240" Type="http://schemas.openxmlformats.org/officeDocument/2006/relationships/oleObject" Target="embeddings/oleObject137.bin"/><Relationship Id="rId245" Type="http://schemas.openxmlformats.org/officeDocument/2006/relationships/image" Target="media/image94.wmf"/><Relationship Id="rId261" Type="http://schemas.openxmlformats.org/officeDocument/2006/relationships/image" Target="media/image101.wmf"/><Relationship Id="rId266" Type="http://schemas.openxmlformats.org/officeDocument/2006/relationships/image" Target="media/image103.wmf"/><Relationship Id="rId14" Type="http://schemas.openxmlformats.org/officeDocument/2006/relationships/oleObject" Target="embeddings/oleObject2.bin"/><Relationship Id="rId30" Type="http://schemas.openxmlformats.org/officeDocument/2006/relationships/image" Target="media/image10.wmf"/><Relationship Id="rId35" Type="http://schemas.openxmlformats.org/officeDocument/2006/relationships/image" Target="media/image14.wmf"/><Relationship Id="rId56" Type="http://schemas.openxmlformats.org/officeDocument/2006/relationships/image" Target="media/image24.wmf"/><Relationship Id="rId77" Type="http://schemas.openxmlformats.org/officeDocument/2006/relationships/image" Target="media/image34.wmf"/><Relationship Id="rId100" Type="http://schemas.openxmlformats.org/officeDocument/2006/relationships/image" Target="media/image45.wmf"/><Relationship Id="rId105" Type="http://schemas.openxmlformats.org/officeDocument/2006/relationships/oleObject" Target="embeddings/oleObject48.bin"/><Relationship Id="rId126" Type="http://schemas.openxmlformats.org/officeDocument/2006/relationships/oleObject" Target="embeddings/oleObject59.bin"/><Relationship Id="rId147" Type="http://schemas.openxmlformats.org/officeDocument/2006/relationships/oleObject" Target="embeddings/oleObject77.bin"/><Relationship Id="rId168" Type="http://schemas.openxmlformats.org/officeDocument/2006/relationships/oleObject" Target="embeddings/oleObject93.bin"/><Relationship Id="rId8" Type="http://schemas.openxmlformats.org/officeDocument/2006/relationships/hyperlink" Target="http://www.3gpp.org/Change-Requests" TargetMode="External"/><Relationship Id="rId51" Type="http://schemas.openxmlformats.org/officeDocument/2006/relationships/oleObject" Target="embeddings/oleObject20.bin"/><Relationship Id="rId72" Type="http://schemas.openxmlformats.org/officeDocument/2006/relationships/oleObject" Target="embeddings/oleObject31.bin"/><Relationship Id="rId93" Type="http://schemas.openxmlformats.org/officeDocument/2006/relationships/oleObject" Target="embeddings/oleObject42.bin"/><Relationship Id="rId98" Type="http://schemas.openxmlformats.org/officeDocument/2006/relationships/image" Target="media/image44.wmf"/><Relationship Id="rId121" Type="http://schemas.openxmlformats.org/officeDocument/2006/relationships/oleObject" Target="embeddings/oleObject56.bin"/><Relationship Id="rId142" Type="http://schemas.openxmlformats.org/officeDocument/2006/relationships/oleObject" Target="embeddings/oleObject72.bin"/><Relationship Id="rId163" Type="http://schemas.openxmlformats.org/officeDocument/2006/relationships/image" Target="media/image63.wmf"/><Relationship Id="rId184" Type="http://schemas.openxmlformats.org/officeDocument/2006/relationships/oleObject" Target="embeddings/oleObject101.bin"/><Relationship Id="rId189" Type="http://schemas.openxmlformats.org/officeDocument/2006/relationships/image" Target="media/image76.wmf"/><Relationship Id="rId219" Type="http://schemas.openxmlformats.org/officeDocument/2006/relationships/oleObject" Target="embeddings/oleObject121.bin"/><Relationship Id="rId3" Type="http://schemas.openxmlformats.org/officeDocument/2006/relationships/settings" Target="settings.xml"/><Relationship Id="rId214" Type="http://schemas.openxmlformats.org/officeDocument/2006/relationships/oleObject" Target="embeddings/oleObject117.bin"/><Relationship Id="rId230" Type="http://schemas.openxmlformats.org/officeDocument/2006/relationships/oleObject" Target="embeddings/oleObject129.bin"/><Relationship Id="rId235" Type="http://schemas.openxmlformats.org/officeDocument/2006/relationships/image" Target="media/image92.wmf"/><Relationship Id="rId251" Type="http://schemas.openxmlformats.org/officeDocument/2006/relationships/image" Target="media/image96.wmf"/><Relationship Id="rId256" Type="http://schemas.openxmlformats.org/officeDocument/2006/relationships/oleObject" Target="embeddings/oleObject148.bin"/><Relationship Id="rId277" Type="http://schemas.openxmlformats.org/officeDocument/2006/relationships/image" Target="media/image109.emf"/><Relationship Id="rId25" Type="http://schemas.openxmlformats.org/officeDocument/2006/relationships/image" Target="media/image8.wmf"/><Relationship Id="rId46" Type="http://schemas.openxmlformats.org/officeDocument/2006/relationships/image" Target="media/image19.wmf"/><Relationship Id="rId67" Type="http://schemas.openxmlformats.org/officeDocument/2006/relationships/image" Target="media/image29.wmf"/><Relationship Id="rId116" Type="http://schemas.openxmlformats.org/officeDocument/2006/relationships/image" Target="media/image53.wmf"/><Relationship Id="rId137" Type="http://schemas.openxmlformats.org/officeDocument/2006/relationships/image" Target="media/image60.wmf"/><Relationship Id="rId158" Type="http://schemas.openxmlformats.org/officeDocument/2006/relationships/image" Target="media/image61.wmf"/><Relationship Id="rId272" Type="http://schemas.openxmlformats.org/officeDocument/2006/relationships/oleObject" Target="embeddings/oleObject155.bin"/><Relationship Id="rId20" Type="http://schemas.openxmlformats.org/officeDocument/2006/relationships/oleObject" Target="embeddings/oleObject5.bin"/><Relationship Id="rId41" Type="http://schemas.openxmlformats.org/officeDocument/2006/relationships/image" Target="media/image17.wmf"/><Relationship Id="rId62" Type="http://schemas.openxmlformats.org/officeDocument/2006/relationships/oleObject" Target="embeddings/oleObject26.bin"/><Relationship Id="rId83" Type="http://schemas.openxmlformats.org/officeDocument/2006/relationships/image" Target="media/image37.wmf"/><Relationship Id="rId88" Type="http://schemas.openxmlformats.org/officeDocument/2006/relationships/image" Target="media/image39.wmf"/><Relationship Id="rId111" Type="http://schemas.openxmlformats.org/officeDocument/2006/relationships/oleObject" Target="embeddings/oleObject51.bin"/><Relationship Id="rId132" Type="http://schemas.openxmlformats.org/officeDocument/2006/relationships/oleObject" Target="embeddings/oleObject63.bin"/><Relationship Id="rId153" Type="http://schemas.openxmlformats.org/officeDocument/2006/relationships/oleObject" Target="embeddings/oleObject83.bin"/><Relationship Id="rId174" Type="http://schemas.openxmlformats.org/officeDocument/2006/relationships/oleObject" Target="embeddings/oleObject96.bin"/><Relationship Id="rId179" Type="http://schemas.openxmlformats.org/officeDocument/2006/relationships/image" Target="media/image71.wmf"/><Relationship Id="rId195" Type="http://schemas.openxmlformats.org/officeDocument/2006/relationships/image" Target="media/image79.wmf"/><Relationship Id="rId209" Type="http://schemas.openxmlformats.org/officeDocument/2006/relationships/image" Target="media/image85.wmf"/><Relationship Id="rId190" Type="http://schemas.openxmlformats.org/officeDocument/2006/relationships/oleObject" Target="embeddings/oleObject104.bin"/><Relationship Id="rId204" Type="http://schemas.openxmlformats.org/officeDocument/2006/relationships/oleObject" Target="embeddings/oleObject112.bin"/><Relationship Id="rId220" Type="http://schemas.openxmlformats.org/officeDocument/2006/relationships/image" Target="media/image89.wmf"/><Relationship Id="rId225" Type="http://schemas.openxmlformats.org/officeDocument/2006/relationships/oleObject" Target="embeddings/oleObject126.bin"/><Relationship Id="rId241" Type="http://schemas.openxmlformats.org/officeDocument/2006/relationships/oleObject" Target="embeddings/oleObject138.bin"/><Relationship Id="rId246" Type="http://schemas.openxmlformats.org/officeDocument/2006/relationships/oleObject" Target="embeddings/oleObject142.bin"/><Relationship Id="rId267" Type="http://schemas.openxmlformats.org/officeDocument/2006/relationships/oleObject" Target="embeddings/oleObject154.bin"/><Relationship Id="rId15" Type="http://schemas.openxmlformats.org/officeDocument/2006/relationships/image" Target="media/image3.wmf"/><Relationship Id="rId36" Type="http://schemas.openxmlformats.org/officeDocument/2006/relationships/oleObject" Target="embeddings/oleObject12.bin"/><Relationship Id="rId57" Type="http://schemas.openxmlformats.org/officeDocument/2006/relationships/oleObject" Target="embeddings/oleObject23.bin"/><Relationship Id="rId106" Type="http://schemas.openxmlformats.org/officeDocument/2006/relationships/image" Target="media/image48.wmf"/><Relationship Id="rId127" Type="http://schemas.openxmlformats.org/officeDocument/2006/relationships/image" Target="media/image58.wmf"/><Relationship Id="rId262" Type="http://schemas.openxmlformats.org/officeDocument/2006/relationships/oleObject" Target="embeddings/oleObject151.bin"/><Relationship Id="rId10" Type="http://schemas.openxmlformats.org/officeDocument/2006/relationships/header" Target="header1.xml"/><Relationship Id="rId31" Type="http://schemas.openxmlformats.org/officeDocument/2006/relationships/image" Target="media/image11.wmf"/><Relationship Id="rId52" Type="http://schemas.openxmlformats.org/officeDocument/2006/relationships/image" Target="media/image22.wmf"/><Relationship Id="rId73" Type="http://schemas.openxmlformats.org/officeDocument/2006/relationships/image" Target="media/image32.wmf"/><Relationship Id="rId78" Type="http://schemas.openxmlformats.org/officeDocument/2006/relationships/oleObject" Target="embeddings/oleObject34.bin"/><Relationship Id="rId94" Type="http://schemas.openxmlformats.org/officeDocument/2006/relationships/image" Target="media/image42.wmf"/><Relationship Id="rId99" Type="http://schemas.openxmlformats.org/officeDocument/2006/relationships/oleObject" Target="embeddings/oleObject45.bin"/><Relationship Id="rId101" Type="http://schemas.openxmlformats.org/officeDocument/2006/relationships/oleObject" Target="embeddings/oleObject46.bin"/><Relationship Id="rId122" Type="http://schemas.openxmlformats.org/officeDocument/2006/relationships/image" Target="media/image56.wmf"/><Relationship Id="rId143" Type="http://schemas.openxmlformats.org/officeDocument/2006/relationships/oleObject" Target="embeddings/oleObject73.bin"/><Relationship Id="rId148" Type="http://schemas.openxmlformats.org/officeDocument/2006/relationships/oleObject" Target="embeddings/oleObject78.bin"/><Relationship Id="rId164" Type="http://schemas.openxmlformats.org/officeDocument/2006/relationships/oleObject" Target="embeddings/oleObject91.bin"/><Relationship Id="rId169" Type="http://schemas.openxmlformats.org/officeDocument/2006/relationships/image" Target="media/image66.wmf"/><Relationship Id="rId185" Type="http://schemas.openxmlformats.org/officeDocument/2006/relationships/image" Target="media/image74.wmf"/><Relationship Id="rId4" Type="http://schemas.openxmlformats.org/officeDocument/2006/relationships/webSettings" Target="webSettings.xml"/><Relationship Id="rId9" Type="http://schemas.openxmlformats.org/officeDocument/2006/relationships/hyperlink" Target="http://www.3gpp.org/ftp/Specs/html-info/21900.htm" TargetMode="External"/><Relationship Id="rId180" Type="http://schemas.openxmlformats.org/officeDocument/2006/relationships/oleObject" Target="embeddings/oleObject99.bin"/><Relationship Id="rId210" Type="http://schemas.openxmlformats.org/officeDocument/2006/relationships/oleObject" Target="embeddings/oleObject115.bin"/><Relationship Id="rId215" Type="http://schemas.openxmlformats.org/officeDocument/2006/relationships/oleObject" Target="embeddings/oleObject118.bin"/><Relationship Id="rId236" Type="http://schemas.openxmlformats.org/officeDocument/2006/relationships/oleObject" Target="embeddings/oleObject134.bin"/><Relationship Id="rId257" Type="http://schemas.openxmlformats.org/officeDocument/2006/relationships/image" Target="media/image99.wmf"/><Relationship Id="rId278" Type="http://schemas.openxmlformats.org/officeDocument/2006/relationships/oleObject" Target="embeddings/oleObject159.bin"/><Relationship Id="rId26" Type="http://schemas.openxmlformats.org/officeDocument/2006/relationships/oleObject" Target="embeddings/oleObject8.bin"/><Relationship Id="rId231" Type="http://schemas.openxmlformats.org/officeDocument/2006/relationships/oleObject" Target="embeddings/oleObject130.bin"/><Relationship Id="rId252" Type="http://schemas.openxmlformats.org/officeDocument/2006/relationships/oleObject" Target="embeddings/oleObject146.bin"/><Relationship Id="rId273" Type="http://schemas.openxmlformats.org/officeDocument/2006/relationships/oleObject" Target="embeddings/oleObject156.bin"/><Relationship Id="rId47" Type="http://schemas.openxmlformats.org/officeDocument/2006/relationships/oleObject" Target="embeddings/oleObject18.bin"/><Relationship Id="rId68" Type="http://schemas.openxmlformats.org/officeDocument/2006/relationships/oleObject" Target="embeddings/oleObject29.bin"/><Relationship Id="rId89" Type="http://schemas.openxmlformats.org/officeDocument/2006/relationships/oleObject" Target="embeddings/oleObject40.bin"/><Relationship Id="rId112" Type="http://schemas.openxmlformats.org/officeDocument/2006/relationships/image" Target="media/image51.wmf"/><Relationship Id="rId133" Type="http://schemas.openxmlformats.org/officeDocument/2006/relationships/oleObject" Target="embeddings/oleObject64.bin"/><Relationship Id="rId154" Type="http://schemas.openxmlformats.org/officeDocument/2006/relationships/oleObject" Target="embeddings/oleObject84.bin"/><Relationship Id="rId175" Type="http://schemas.openxmlformats.org/officeDocument/2006/relationships/image" Target="media/image69.wmf"/><Relationship Id="rId196" Type="http://schemas.openxmlformats.org/officeDocument/2006/relationships/oleObject" Target="embeddings/oleObject107.bin"/><Relationship Id="rId200" Type="http://schemas.openxmlformats.org/officeDocument/2006/relationships/oleObject" Target="embeddings/oleObject110.bin"/><Relationship Id="rId16" Type="http://schemas.openxmlformats.org/officeDocument/2006/relationships/oleObject" Target="embeddings/oleObject3.bin"/><Relationship Id="rId221" Type="http://schemas.openxmlformats.org/officeDocument/2006/relationships/oleObject" Target="embeddings/oleObject122.bin"/><Relationship Id="rId242" Type="http://schemas.openxmlformats.org/officeDocument/2006/relationships/oleObject" Target="embeddings/oleObject139.bin"/><Relationship Id="rId263" Type="http://schemas.openxmlformats.org/officeDocument/2006/relationships/image" Target="media/image102.wmf"/><Relationship Id="rId37" Type="http://schemas.openxmlformats.org/officeDocument/2006/relationships/image" Target="media/image15.wmf"/><Relationship Id="rId58" Type="http://schemas.openxmlformats.org/officeDocument/2006/relationships/image" Target="media/image25.wmf"/><Relationship Id="rId79" Type="http://schemas.openxmlformats.org/officeDocument/2006/relationships/image" Target="media/image35.wmf"/><Relationship Id="rId102" Type="http://schemas.openxmlformats.org/officeDocument/2006/relationships/image" Target="media/image46.wmf"/><Relationship Id="rId123" Type="http://schemas.openxmlformats.org/officeDocument/2006/relationships/oleObject" Target="embeddings/oleObject57.bin"/><Relationship Id="rId144" Type="http://schemas.openxmlformats.org/officeDocument/2006/relationships/oleObject" Target="embeddings/oleObject74.bin"/><Relationship Id="rId90" Type="http://schemas.openxmlformats.org/officeDocument/2006/relationships/image" Target="media/image40.wmf"/><Relationship Id="rId165" Type="http://schemas.openxmlformats.org/officeDocument/2006/relationships/image" Target="media/image64.wmf"/><Relationship Id="rId186" Type="http://schemas.openxmlformats.org/officeDocument/2006/relationships/oleObject" Target="embeddings/oleObject102.bin"/><Relationship Id="rId211" Type="http://schemas.openxmlformats.org/officeDocument/2006/relationships/image" Target="media/image86.wmf"/><Relationship Id="rId232" Type="http://schemas.openxmlformats.org/officeDocument/2006/relationships/oleObject" Target="embeddings/oleObject131.bin"/><Relationship Id="rId253" Type="http://schemas.openxmlformats.org/officeDocument/2006/relationships/image" Target="media/image97.wmf"/><Relationship Id="rId274" Type="http://schemas.openxmlformats.org/officeDocument/2006/relationships/oleObject" Target="embeddings/oleObject157.bin"/><Relationship Id="rId27" Type="http://schemas.openxmlformats.org/officeDocument/2006/relationships/oleObject" Target="embeddings/oleObject9.bin"/><Relationship Id="rId48" Type="http://schemas.openxmlformats.org/officeDocument/2006/relationships/image" Target="media/image20.wmf"/><Relationship Id="rId69" Type="http://schemas.openxmlformats.org/officeDocument/2006/relationships/image" Target="media/image30.wmf"/><Relationship Id="rId113" Type="http://schemas.openxmlformats.org/officeDocument/2006/relationships/oleObject" Target="embeddings/oleObject52.bin"/><Relationship Id="rId134" Type="http://schemas.openxmlformats.org/officeDocument/2006/relationships/oleObject" Target="embeddings/oleObject65.bin"/><Relationship Id="rId80" Type="http://schemas.openxmlformats.org/officeDocument/2006/relationships/oleObject" Target="embeddings/oleObject35.bin"/><Relationship Id="rId155" Type="http://schemas.openxmlformats.org/officeDocument/2006/relationships/oleObject" Target="embeddings/oleObject85.bin"/><Relationship Id="rId176" Type="http://schemas.openxmlformats.org/officeDocument/2006/relationships/oleObject" Target="embeddings/oleObject97.bin"/><Relationship Id="rId197" Type="http://schemas.openxmlformats.org/officeDocument/2006/relationships/image" Target="media/image80.wmf"/><Relationship Id="rId201" Type="http://schemas.openxmlformats.org/officeDocument/2006/relationships/image" Target="media/image81.wmf"/><Relationship Id="rId222" Type="http://schemas.openxmlformats.org/officeDocument/2006/relationships/oleObject" Target="embeddings/oleObject123.bin"/><Relationship Id="rId243" Type="http://schemas.openxmlformats.org/officeDocument/2006/relationships/oleObject" Target="embeddings/oleObject140.bin"/><Relationship Id="rId264" Type="http://schemas.openxmlformats.org/officeDocument/2006/relationships/oleObject" Target="embeddings/oleObject152.bin"/><Relationship Id="rId17" Type="http://schemas.openxmlformats.org/officeDocument/2006/relationships/image" Target="media/image4.wmf"/><Relationship Id="rId38" Type="http://schemas.openxmlformats.org/officeDocument/2006/relationships/oleObject" Target="embeddings/oleObject13.bin"/><Relationship Id="rId59" Type="http://schemas.openxmlformats.org/officeDocument/2006/relationships/oleObject" Target="embeddings/oleObject24.bin"/><Relationship Id="rId103" Type="http://schemas.openxmlformats.org/officeDocument/2006/relationships/oleObject" Target="embeddings/oleObject47.bin"/><Relationship Id="rId124" Type="http://schemas.openxmlformats.org/officeDocument/2006/relationships/oleObject" Target="embeddings/oleObject58.bin"/><Relationship Id="rId70" Type="http://schemas.openxmlformats.org/officeDocument/2006/relationships/oleObject" Target="embeddings/oleObject30.bin"/><Relationship Id="rId91" Type="http://schemas.openxmlformats.org/officeDocument/2006/relationships/oleObject" Target="embeddings/oleObject41.bin"/><Relationship Id="rId145" Type="http://schemas.openxmlformats.org/officeDocument/2006/relationships/oleObject" Target="embeddings/oleObject75.bin"/><Relationship Id="rId166" Type="http://schemas.openxmlformats.org/officeDocument/2006/relationships/oleObject" Target="embeddings/oleObject92.bin"/><Relationship Id="rId187" Type="http://schemas.openxmlformats.org/officeDocument/2006/relationships/image" Target="media/image75.wmf"/><Relationship Id="rId1" Type="http://schemas.openxmlformats.org/officeDocument/2006/relationships/numbering" Target="numbering.xml"/><Relationship Id="rId212" Type="http://schemas.openxmlformats.org/officeDocument/2006/relationships/oleObject" Target="embeddings/oleObject116.bin"/><Relationship Id="rId233" Type="http://schemas.openxmlformats.org/officeDocument/2006/relationships/oleObject" Target="embeddings/oleObject132.bin"/><Relationship Id="rId254" Type="http://schemas.openxmlformats.org/officeDocument/2006/relationships/oleObject" Target="embeddings/oleObject147.bin"/><Relationship Id="rId28" Type="http://schemas.openxmlformats.org/officeDocument/2006/relationships/image" Target="media/image9.wmf"/><Relationship Id="rId49" Type="http://schemas.openxmlformats.org/officeDocument/2006/relationships/oleObject" Target="embeddings/oleObject19.bin"/><Relationship Id="rId114" Type="http://schemas.openxmlformats.org/officeDocument/2006/relationships/image" Target="media/image52.wmf"/><Relationship Id="rId275" Type="http://schemas.openxmlformats.org/officeDocument/2006/relationships/image" Target="media/image108.emf"/><Relationship Id="rId60" Type="http://schemas.openxmlformats.org/officeDocument/2006/relationships/oleObject" Target="embeddings/oleObject25.bin"/><Relationship Id="rId81" Type="http://schemas.openxmlformats.org/officeDocument/2006/relationships/image" Target="media/image36.wmf"/><Relationship Id="rId135" Type="http://schemas.openxmlformats.org/officeDocument/2006/relationships/oleObject" Target="embeddings/oleObject66.bin"/><Relationship Id="rId156" Type="http://schemas.openxmlformats.org/officeDocument/2006/relationships/oleObject" Target="embeddings/oleObject86.bin"/><Relationship Id="rId177" Type="http://schemas.openxmlformats.org/officeDocument/2006/relationships/image" Target="media/image70.wmf"/><Relationship Id="rId198" Type="http://schemas.openxmlformats.org/officeDocument/2006/relationships/oleObject" Target="embeddings/oleObject108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2661</Words>
  <Characters>15169</Characters>
  <Application>Microsoft Office Word</Application>
  <DocSecurity>0</DocSecurity>
  <Lines>126</Lines>
  <Paragraphs>35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Qualcomm Incorporated</Company>
  <LinksUpToDate>false</LinksUpToDate>
  <CharactersWithSpaces>17795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Wei, Chao</dc:creator>
  <cp:keywords/>
  <dc:description/>
  <cp:lastModifiedBy>Chao Wei</cp:lastModifiedBy>
  <cp:revision>4</cp:revision>
  <dcterms:created xsi:type="dcterms:W3CDTF">2017-03-24T09:52:00Z</dcterms:created>
  <dcterms:modified xsi:type="dcterms:W3CDTF">2017-03-24T12:35:00Z</dcterms:modified>
</cp:coreProperties>
</file>